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Pr="00C331A3" w:rsidRDefault="000034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9.25pt;width:203.45pt;height:99.5pt;z-index:251656704;mso-position-horizontal-relative:page;mso-position-vertical-relative:page" filled="f" stroked="f">
            <v:textbox style="mso-next-textbox:#_x0000_s1026" inset="0,0,0,0">
              <w:txbxContent>
                <w:p w:rsidR="004942F1" w:rsidRPr="00174C28" w:rsidRDefault="004942F1" w:rsidP="00174C28">
                  <w:pPr>
                    <w:pStyle w:val="1"/>
                    <w:shd w:val="clear" w:color="auto" w:fill="auto"/>
                    <w:tabs>
                      <w:tab w:val="center" w:pos="1843"/>
                      <w:tab w:val="right" w:pos="3826"/>
                    </w:tabs>
                    <w:spacing w:line="240" w:lineRule="exact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174C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 утверждении Порядка сбора и обмена информацией в области гражданской обороны, защиты населения и территорий от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174C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чрезвычайных ситуаций природного и техногенного характера в Чайковском городском округе</w:t>
                  </w: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942F1" w:rsidRPr="00A9666A" w:rsidRDefault="004942F1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7" type="#_x0000_t202" style="position:absolute;margin-left:-2.5pt;margin-top:145.0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4942F1" w:rsidRPr="00D43689" w:rsidRDefault="004942F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4942F1" w:rsidRPr="00C922CB" w:rsidRDefault="004942F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97EB5" w:rsidRPr="00C331A3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A9666A" w:rsidRPr="00C331A3" w:rsidRDefault="00A9666A" w:rsidP="00A9666A"/>
    <w:p w:rsidR="00937F31" w:rsidRPr="00C331A3" w:rsidRDefault="00937F31" w:rsidP="00C42A32">
      <w:pPr>
        <w:pStyle w:val="1"/>
        <w:shd w:val="clear" w:color="auto" w:fill="auto"/>
        <w:spacing w:line="240" w:lineRule="auto"/>
        <w:ind w:right="142" w:firstLine="0"/>
        <w:jc w:val="both"/>
        <w:rPr>
          <w:rFonts w:ascii="Times New Roman" w:hAnsi="Times New Roman"/>
        </w:rPr>
      </w:pPr>
    </w:p>
    <w:p w:rsidR="00937F31" w:rsidRPr="00C331A3" w:rsidRDefault="00937F31" w:rsidP="00937F31">
      <w:pPr>
        <w:jc w:val="both"/>
        <w:rPr>
          <w:sz w:val="28"/>
          <w:szCs w:val="28"/>
        </w:rPr>
      </w:pPr>
    </w:p>
    <w:p w:rsidR="00174C28" w:rsidRPr="00C331A3" w:rsidRDefault="00174C28" w:rsidP="00174C28">
      <w:pPr>
        <w:pStyle w:val="1"/>
        <w:shd w:val="clear" w:color="auto" w:fill="auto"/>
        <w:spacing w:line="264" w:lineRule="auto"/>
        <w:ind w:firstLine="740"/>
        <w:jc w:val="both"/>
        <w:rPr>
          <w:rFonts w:ascii="Times New Roman" w:hAnsi="Times New Roman"/>
        </w:rPr>
      </w:pPr>
      <w:proofErr w:type="gramStart"/>
      <w:r w:rsidRPr="00C331A3">
        <w:rPr>
          <w:rFonts w:ascii="Times New Roman" w:hAnsi="Times New Roman"/>
        </w:rPr>
        <w:t>В соответствии с Федеральными законами от 21 декабря 1994 г. № 68</w:t>
      </w:r>
      <w:r w:rsidRPr="00C331A3">
        <w:rPr>
          <w:rFonts w:ascii="Times New Roman" w:hAnsi="Times New Roman"/>
          <w:color w:val="000000"/>
        </w:rPr>
        <w:t xml:space="preserve">-ФЗ </w:t>
      </w:r>
      <w:r w:rsidRPr="00C331A3">
        <w:rPr>
          <w:rFonts w:ascii="Times New Roman" w:hAnsi="Times New Roman"/>
        </w:rPr>
        <w:t xml:space="preserve">«О защите населения и территорий от чрезвычайных ситуаций природного и техногенного характера», от 12 февраля 1998 </w:t>
      </w:r>
      <w:r w:rsidRPr="00C331A3">
        <w:rPr>
          <w:rFonts w:ascii="Times New Roman" w:hAnsi="Times New Roman"/>
          <w:color w:val="4D4D4D"/>
        </w:rPr>
        <w:t xml:space="preserve">г. </w:t>
      </w:r>
      <w:r w:rsidRPr="00C331A3">
        <w:rPr>
          <w:rFonts w:ascii="Times New Roman" w:hAnsi="Times New Roman"/>
        </w:rPr>
        <w:t>№ 28-ФЗ «О гражданской обороне», от 6 октября 2003 г. № 131-ФЗ «Об общих принципах организации местного самоуправления в Российской Федерации», постановлениями Правительства Российской Федерации от 24 марта 1997 г. № 334 «О порядке сбора</w:t>
      </w:r>
      <w:proofErr w:type="gramEnd"/>
      <w:r w:rsidRPr="00C331A3">
        <w:rPr>
          <w:rFonts w:ascii="Times New Roman" w:hAnsi="Times New Roman"/>
        </w:rPr>
        <w:t xml:space="preserve"> и обмена в Российской Федерации информацией в области защиты населения и территорий от чрезвычайных ситуаций природного и техногенного </w:t>
      </w:r>
      <w:proofErr w:type="gramStart"/>
      <w:r w:rsidRPr="00C331A3">
        <w:rPr>
          <w:rFonts w:ascii="Times New Roman" w:hAnsi="Times New Roman"/>
        </w:rPr>
        <w:t xml:space="preserve">характера», от 26 ноября 2007 г. № 804 «Об утверждении Положения о гражданской обороне в Российской Федерации», приказом </w:t>
      </w:r>
      <w:r w:rsidRPr="00C331A3">
        <w:rPr>
          <w:rFonts w:ascii="Times New Roman" w:hAnsi="Times New Roman"/>
          <w:color w:val="000000"/>
          <w:shd w:val="clear" w:color="auto" w:fill="FFFFFF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331A3">
        <w:rPr>
          <w:rFonts w:ascii="Times New Roman" w:hAnsi="Times New Roman"/>
        </w:rPr>
        <w:t xml:space="preserve"> России от 26 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постановлением Правительства Пермского</w:t>
      </w:r>
      <w:proofErr w:type="gramEnd"/>
      <w:r w:rsidRPr="00C331A3">
        <w:rPr>
          <w:rFonts w:ascii="Times New Roman" w:hAnsi="Times New Roman"/>
        </w:rPr>
        <w:t xml:space="preserve"> </w:t>
      </w:r>
      <w:proofErr w:type="gramStart"/>
      <w:r w:rsidRPr="00C331A3">
        <w:rPr>
          <w:rFonts w:ascii="Times New Roman" w:hAnsi="Times New Roman"/>
        </w:rPr>
        <w:t xml:space="preserve">края от 18 мая 2009 </w:t>
      </w:r>
      <w:r w:rsidRPr="00C331A3">
        <w:rPr>
          <w:rFonts w:ascii="Times New Roman" w:hAnsi="Times New Roman"/>
          <w:color w:val="000000"/>
        </w:rPr>
        <w:t xml:space="preserve">г. </w:t>
      </w:r>
      <w:r w:rsidRPr="00C331A3">
        <w:rPr>
          <w:rFonts w:ascii="Times New Roman" w:hAnsi="Times New Roman"/>
        </w:rPr>
        <w:t>№ 301-п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крае», Уставом Чайковского городского округа и в целях организации в Чайковском городском округе сбора и обмена информацией в области защиты населения и территории от чрезвычайных ситуаций природного и техногенного характера</w:t>
      </w:r>
      <w:proofErr w:type="gramEnd"/>
    </w:p>
    <w:p w:rsidR="00174C28" w:rsidRPr="00C331A3" w:rsidRDefault="00174C28" w:rsidP="00174C28">
      <w:pPr>
        <w:pStyle w:val="1"/>
        <w:shd w:val="clear" w:color="auto" w:fill="auto"/>
        <w:spacing w:line="264" w:lineRule="auto"/>
        <w:ind w:firstLine="740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ПОСТАНОВЛЯЮ:</w:t>
      </w:r>
    </w:p>
    <w:p w:rsidR="00174C28" w:rsidRPr="00C331A3" w:rsidRDefault="00174C28" w:rsidP="00174C28">
      <w:pPr>
        <w:pStyle w:val="1"/>
        <w:numPr>
          <w:ilvl w:val="0"/>
          <w:numId w:val="6"/>
        </w:numPr>
        <w:shd w:val="clear" w:color="auto" w:fill="auto"/>
        <w:tabs>
          <w:tab w:val="left" w:pos="1099"/>
        </w:tabs>
        <w:spacing w:line="264" w:lineRule="auto"/>
        <w:ind w:firstLine="740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lastRenderedPageBreak/>
        <w:t>Утвердить прилагаемый Порядок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округе.</w:t>
      </w:r>
    </w:p>
    <w:p w:rsidR="00174C28" w:rsidRPr="00C331A3" w:rsidRDefault="00174C28" w:rsidP="00174C28">
      <w:pPr>
        <w:spacing w:line="264" w:lineRule="auto"/>
        <w:ind w:firstLine="709"/>
        <w:jc w:val="both"/>
        <w:rPr>
          <w:sz w:val="28"/>
          <w:szCs w:val="28"/>
        </w:rPr>
      </w:pPr>
      <w:r w:rsidRPr="00C331A3">
        <w:rPr>
          <w:sz w:val="28"/>
          <w:szCs w:val="28"/>
        </w:rPr>
        <w:t>2.</w:t>
      </w:r>
      <w:r w:rsidRPr="00C331A3">
        <w:rPr>
          <w:sz w:val="28"/>
          <w:szCs w:val="28"/>
        </w:rPr>
        <w:tab/>
      </w:r>
      <w:proofErr w:type="gramStart"/>
      <w:r w:rsidRPr="00C331A3">
        <w:rPr>
          <w:sz w:val="28"/>
          <w:szCs w:val="28"/>
        </w:rPr>
        <w:t xml:space="preserve">Муниципальному казенному учреждению «Управление гражданской защиты» (далее – МКУ «Управление гражданской защиты») обеспечить сбор, обработку и обмен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 и представление ее в Министерство территориальной безопасности Пермского края, в государственное казенное учреждение Пермского края «Гражданская защита», в Главное управление </w:t>
      </w:r>
      <w:r w:rsidRPr="00C331A3">
        <w:rPr>
          <w:color w:val="333333"/>
          <w:sz w:val="28"/>
          <w:szCs w:val="28"/>
          <w:shd w:val="clear" w:color="auto" w:fill="FFFFFF"/>
        </w:rPr>
        <w:t xml:space="preserve">Министерства </w:t>
      </w:r>
      <w:r w:rsidRPr="00C331A3">
        <w:rPr>
          <w:sz w:val="28"/>
          <w:szCs w:val="28"/>
          <w:shd w:val="clear" w:color="auto" w:fill="FFFFFF"/>
        </w:rPr>
        <w:t>по делам гражданской</w:t>
      </w:r>
      <w:proofErr w:type="gramEnd"/>
      <w:r w:rsidRPr="00C331A3">
        <w:rPr>
          <w:sz w:val="28"/>
          <w:szCs w:val="28"/>
          <w:shd w:val="clear" w:color="auto" w:fill="FFFFFF"/>
        </w:rPr>
        <w:t xml:space="preserve"> обороны, чрезвычайным ситуациям и ликвидации последствий стихийных бедствий</w:t>
      </w:r>
      <w:r w:rsidRPr="00C331A3">
        <w:rPr>
          <w:sz w:val="28"/>
          <w:szCs w:val="28"/>
        </w:rPr>
        <w:t xml:space="preserve"> России по Пермскому краю.</w:t>
      </w:r>
    </w:p>
    <w:p w:rsidR="00174C28" w:rsidRPr="00C331A3" w:rsidRDefault="00174C28" w:rsidP="00DB615F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 Рекомендовать руководителям организаций, учреждений и предприятий независимо от форм собственности</w:t>
      </w:r>
      <w:r w:rsidR="00DB615F" w:rsidRPr="00C331A3">
        <w:rPr>
          <w:rFonts w:ascii="Times New Roman" w:hAnsi="Times New Roman"/>
        </w:rPr>
        <w:t>,</w:t>
      </w:r>
      <w:r w:rsidRPr="00C331A3">
        <w:rPr>
          <w:rFonts w:ascii="Times New Roman" w:hAnsi="Times New Roman"/>
        </w:rPr>
        <w:t xml:space="preserve"> расположенных на территории</w:t>
      </w:r>
      <w:r w:rsidR="00DB615F" w:rsidRPr="00C331A3">
        <w:rPr>
          <w:rFonts w:ascii="Times New Roman" w:hAnsi="Times New Roman"/>
        </w:rPr>
        <w:t xml:space="preserve"> </w:t>
      </w:r>
      <w:r w:rsidRPr="00C331A3">
        <w:rPr>
          <w:rFonts w:ascii="Times New Roman" w:hAnsi="Times New Roman"/>
        </w:rPr>
        <w:t>Чайковского городского округа, уполномоченны</w:t>
      </w:r>
      <w:r w:rsidR="00DB615F" w:rsidRPr="00C331A3">
        <w:rPr>
          <w:rFonts w:ascii="Times New Roman" w:hAnsi="Times New Roman"/>
        </w:rPr>
        <w:t>м</w:t>
      </w:r>
      <w:r w:rsidRPr="00C331A3">
        <w:rPr>
          <w:rFonts w:ascii="Times New Roman" w:hAnsi="Times New Roman"/>
        </w:rPr>
        <w:t xml:space="preserve"> на решение задач в области защиты населения и территорий от чрезвычайных ситуаций и (или) гражданской обороны:</w:t>
      </w:r>
    </w:p>
    <w:p w:rsidR="00174C28" w:rsidRPr="00C331A3" w:rsidRDefault="00174C28" w:rsidP="00174C28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3.1. привести в соответствие нормативно - правовые акты в области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174C28" w:rsidRPr="00C331A3" w:rsidRDefault="00174C28" w:rsidP="00174C28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3.2.</w:t>
      </w:r>
      <w:r w:rsidRPr="00C331A3">
        <w:rPr>
          <w:rFonts w:ascii="Times New Roman" w:hAnsi="Times New Roman"/>
        </w:rPr>
        <w:tab/>
        <w:t xml:space="preserve"> обеспечить своевременное представление информации в области гражданской обороны, защиты населения и территорий от чрезвычайных ситуаций природного и техногенного характера в МКУ «Управление гражданской защиты».</w:t>
      </w:r>
    </w:p>
    <w:p w:rsidR="00174C28" w:rsidRPr="00C331A3" w:rsidRDefault="00174C28" w:rsidP="00174C28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4. Признать утратившим силу постановление администрации Чайковского городского округа от 18 декабря 2020 г. № 1239 «Об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округе».</w:t>
      </w:r>
    </w:p>
    <w:p w:rsidR="00174C28" w:rsidRPr="00C331A3" w:rsidRDefault="00174C28" w:rsidP="00174C28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5.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74C28" w:rsidRPr="00C331A3" w:rsidRDefault="00174C28" w:rsidP="00174C28">
      <w:pPr>
        <w:pStyle w:val="1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6. Постановление вступает в силу после </w:t>
      </w:r>
      <w:r w:rsidR="00A4552B" w:rsidRPr="00C331A3">
        <w:rPr>
          <w:rFonts w:ascii="Times New Roman" w:hAnsi="Times New Roman"/>
        </w:rPr>
        <w:t xml:space="preserve">его </w:t>
      </w:r>
      <w:r w:rsidRPr="00C331A3">
        <w:rPr>
          <w:rFonts w:ascii="Times New Roman" w:hAnsi="Times New Roman"/>
        </w:rPr>
        <w:t>официального опубликования.</w:t>
      </w:r>
    </w:p>
    <w:p w:rsidR="00174C28" w:rsidRPr="00C331A3" w:rsidRDefault="00174C28" w:rsidP="00174C28">
      <w:pPr>
        <w:pStyle w:val="1"/>
        <w:shd w:val="clear" w:color="auto" w:fill="auto"/>
        <w:tabs>
          <w:tab w:val="left" w:pos="1099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7. </w:t>
      </w:r>
      <w:proofErr w:type="gramStart"/>
      <w:r w:rsidRPr="00C331A3">
        <w:rPr>
          <w:rFonts w:ascii="Times New Roman" w:hAnsi="Times New Roman"/>
        </w:rPr>
        <w:t>Контроль за</w:t>
      </w:r>
      <w:proofErr w:type="gramEnd"/>
      <w:r w:rsidRPr="00C331A3">
        <w:rPr>
          <w:rFonts w:ascii="Times New Roman" w:hAnsi="Times New Roman"/>
        </w:rPr>
        <w:t xml:space="preserve"> исполнением постановления оставляю за собой.</w:t>
      </w:r>
    </w:p>
    <w:p w:rsidR="00174C28" w:rsidRPr="00C331A3" w:rsidRDefault="00174C28" w:rsidP="004E43C4">
      <w:pPr>
        <w:spacing w:line="240" w:lineRule="exact"/>
        <w:rPr>
          <w:sz w:val="28"/>
          <w:szCs w:val="24"/>
        </w:rPr>
      </w:pPr>
    </w:p>
    <w:p w:rsidR="00174C28" w:rsidRPr="00C331A3" w:rsidRDefault="00174C28" w:rsidP="004E43C4">
      <w:pPr>
        <w:spacing w:line="240" w:lineRule="exact"/>
        <w:rPr>
          <w:sz w:val="28"/>
          <w:szCs w:val="24"/>
        </w:rPr>
      </w:pPr>
    </w:p>
    <w:p w:rsidR="00174C28" w:rsidRPr="00C331A3" w:rsidRDefault="00174C28" w:rsidP="004E43C4">
      <w:pPr>
        <w:spacing w:line="240" w:lineRule="exact"/>
        <w:rPr>
          <w:sz w:val="28"/>
          <w:szCs w:val="24"/>
        </w:rPr>
      </w:pPr>
    </w:p>
    <w:p w:rsidR="004E43C4" w:rsidRPr="00C331A3" w:rsidRDefault="001F3999" w:rsidP="004E43C4">
      <w:pPr>
        <w:spacing w:line="240" w:lineRule="exact"/>
        <w:rPr>
          <w:sz w:val="28"/>
          <w:szCs w:val="24"/>
        </w:rPr>
      </w:pPr>
      <w:r w:rsidRPr="00C331A3">
        <w:rPr>
          <w:sz w:val="28"/>
          <w:szCs w:val="24"/>
        </w:rPr>
        <w:t>Г</w:t>
      </w:r>
      <w:r w:rsidR="004E43C4" w:rsidRPr="00C331A3">
        <w:rPr>
          <w:sz w:val="28"/>
          <w:szCs w:val="24"/>
        </w:rPr>
        <w:t>лав</w:t>
      </w:r>
      <w:r w:rsidRPr="00C331A3">
        <w:rPr>
          <w:sz w:val="28"/>
          <w:szCs w:val="24"/>
        </w:rPr>
        <w:t>а</w:t>
      </w:r>
      <w:r w:rsidR="004E43C4" w:rsidRPr="00C331A3">
        <w:rPr>
          <w:sz w:val="28"/>
          <w:szCs w:val="24"/>
        </w:rPr>
        <w:t xml:space="preserve"> городского округа – </w:t>
      </w:r>
    </w:p>
    <w:p w:rsidR="004E43C4" w:rsidRPr="00C331A3" w:rsidRDefault="004E43C4" w:rsidP="004E43C4">
      <w:pPr>
        <w:spacing w:line="240" w:lineRule="exact"/>
        <w:rPr>
          <w:sz w:val="28"/>
          <w:szCs w:val="24"/>
        </w:rPr>
      </w:pPr>
      <w:r w:rsidRPr="00C331A3">
        <w:rPr>
          <w:sz w:val="28"/>
          <w:szCs w:val="24"/>
        </w:rPr>
        <w:t>глав</w:t>
      </w:r>
      <w:r w:rsidR="001F3999" w:rsidRPr="00C331A3">
        <w:rPr>
          <w:sz w:val="28"/>
          <w:szCs w:val="24"/>
        </w:rPr>
        <w:t>а</w:t>
      </w:r>
      <w:r w:rsidRPr="00C331A3">
        <w:rPr>
          <w:sz w:val="28"/>
          <w:szCs w:val="24"/>
        </w:rPr>
        <w:t xml:space="preserve"> администрации</w:t>
      </w:r>
    </w:p>
    <w:p w:rsidR="004E43C4" w:rsidRPr="00C331A3" w:rsidRDefault="004E43C4" w:rsidP="004E43C4">
      <w:pPr>
        <w:spacing w:line="240" w:lineRule="exact"/>
        <w:rPr>
          <w:sz w:val="36"/>
          <w:szCs w:val="24"/>
        </w:rPr>
      </w:pPr>
      <w:r w:rsidRPr="00C331A3">
        <w:rPr>
          <w:sz w:val="28"/>
          <w:szCs w:val="24"/>
        </w:rPr>
        <w:t xml:space="preserve">Чайковского городского округа </w:t>
      </w:r>
      <w:r w:rsidRPr="00C331A3">
        <w:rPr>
          <w:sz w:val="28"/>
          <w:szCs w:val="24"/>
        </w:rPr>
        <w:tab/>
      </w:r>
      <w:r w:rsidRPr="00C331A3">
        <w:rPr>
          <w:sz w:val="28"/>
          <w:szCs w:val="24"/>
        </w:rPr>
        <w:tab/>
      </w:r>
      <w:r w:rsidRPr="00C331A3">
        <w:rPr>
          <w:sz w:val="28"/>
          <w:szCs w:val="24"/>
        </w:rPr>
        <w:tab/>
      </w:r>
      <w:r w:rsidRPr="00C331A3">
        <w:rPr>
          <w:sz w:val="28"/>
          <w:szCs w:val="24"/>
        </w:rPr>
        <w:tab/>
      </w:r>
      <w:r w:rsidRPr="00C331A3">
        <w:rPr>
          <w:sz w:val="28"/>
          <w:szCs w:val="24"/>
        </w:rPr>
        <w:tab/>
        <w:t xml:space="preserve">    А.В. Агафонов</w:t>
      </w:r>
    </w:p>
    <w:p w:rsidR="004E43C4" w:rsidRPr="00C331A3" w:rsidRDefault="004E43C4" w:rsidP="004E43C4"/>
    <w:p w:rsidR="00D04024" w:rsidRPr="00C331A3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867872" w:rsidRPr="00C331A3" w:rsidRDefault="00867872" w:rsidP="00174C28">
      <w:pPr>
        <w:pStyle w:val="1"/>
        <w:shd w:val="clear" w:color="auto" w:fill="auto"/>
        <w:tabs>
          <w:tab w:val="left" w:pos="7486"/>
        </w:tabs>
        <w:spacing w:line="240" w:lineRule="exact"/>
        <w:ind w:left="5698" w:firstLine="0"/>
        <w:rPr>
          <w:rFonts w:ascii="Times New Roman" w:hAnsi="Times New Roman"/>
        </w:rPr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7486"/>
        </w:tabs>
        <w:spacing w:line="240" w:lineRule="exact"/>
        <w:ind w:left="5698" w:firstLine="0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УТВЕРЖДЕН </w:t>
      </w:r>
    </w:p>
    <w:p w:rsidR="00174C28" w:rsidRPr="00C331A3" w:rsidRDefault="00174C28" w:rsidP="00174C28">
      <w:pPr>
        <w:pStyle w:val="1"/>
        <w:shd w:val="clear" w:color="auto" w:fill="auto"/>
        <w:tabs>
          <w:tab w:val="left" w:pos="7486"/>
        </w:tabs>
        <w:spacing w:line="240" w:lineRule="exact"/>
        <w:ind w:left="5698" w:firstLine="0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постановлением администрации Чайковского городского округа </w:t>
      </w:r>
      <w:proofErr w:type="gramStart"/>
      <w:r w:rsidRPr="00C331A3">
        <w:rPr>
          <w:rFonts w:ascii="Times New Roman" w:hAnsi="Times New Roman"/>
        </w:rPr>
        <w:t>от</w:t>
      </w:r>
      <w:proofErr w:type="gramEnd"/>
      <w:r w:rsidRPr="00C331A3">
        <w:rPr>
          <w:rFonts w:ascii="Times New Roman" w:hAnsi="Times New Roman"/>
        </w:rPr>
        <w:t>__________№__________</w:t>
      </w:r>
    </w:p>
    <w:p w:rsidR="00174C28" w:rsidRPr="00C331A3" w:rsidRDefault="00174C28" w:rsidP="00174C28">
      <w:pPr>
        <w:pStyle w:val="11"/>
        <w:shd w:val="clear" w:color="auto" w:fill="auto"/>
        <w:spacing w:after="0" w:line="264" w:lineRule="auto"/>
        <w:rPr>
          <w:sz w:val="28"/>
          <w:szCs w:val="28"/>
        </w:rPr>
      </w:pPr>
      <w:bookmarkStart w:id="0" w:name="bookmark0"/>
      <w:bookmarkStart w:id="1" w:name="bookmark1"/>
    </w:p>
    <w:p w:rsidR="00174C28" w:rsidRPr="00C331A3" w:rsidRDefault="00174C28" w:rsidP="00174C2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C331A3">
        <w:rPr>
          <w:sz w:val="28"/>
          <w:szCs w:val="28"/>
        </w:rPr>
        <w:t>ПОРЯДОК</w:t>
      </w:r>
      <w:bookmarkEnd w:id="0"/>
      <w:bookmarkEnd w:id="1"/>
    </w:p>
    <w:p w:rsidR="00174C28" w:rsidRPr="00C331A3" w:rsidRDefault="00174C28" w:rsidP="00174C2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2"/>
      <w:bookmarkStart w:id="3" w:name="bookmark3"/>
      <w:r w:rsidRPr="00C331A3">
        <w:rPr>
          <w:sz w:val="28"/>
          <w:szCs w:val="28"/>
        </w:rPr>
        <w:t xml:space="preserve">сбора и обмена информацией в </w:t>
      </w:r>
      <w:r w:rsidRPr="00C331A3">
        <w:rPr>
          <w:color w:val="222222"/>
          <w:sz w:val="28"/>
          <w:szCs w:val="28"/>
        </w:rPr>
        <w:t xml:space="preserve">области </w:t>
      </w:r>
      <w:r w:rsidRPr="00C331A3">
        <w:rPr>
          <w:sz w:val="28"/>
          <w:szCs w:val="28"/>
        </w:rPr>
        <w:t>гражданской обороны, защиты населения и территорий от чрезвычайных ситуаций природного и техногенного характера в Чайковском городском округе</w:t>
      </w:r>
      <w:bookmarkEnd w:id="2"/>
      <w:bookmarkEnd w:id="3"/>
    </w:p>
    <w:p w:rsidR="00DB615F" w:rsidRPr="00C331A3" w:rsidRDefault="00DB615F" w:rsidP="00174C2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174C28" w:rsidRPr="00C331A3" w:rsidRDefault="00174C28" w:rsidP="00174C28">
      <w:pPr>
        <w:pStyle w:val="1"/>
        <w:numPr>
          <w:ilvl w:val="0"/>
          <w:numId w:val="7"/>
        </w:numPr>
        <w:shd w:val="clear" w:color="auto" w:fill="auto"/>
        <w:tabs>
          <w:tab w:val="left" w:pos="1193"/>
        </w:tabs>
        <w:spacing w:line="264" w:lineRule="auto"/>
        <w:ind w:firstLine="740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Настоящий Порядок определяет сроки и формы представления информации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 (далее </w:t>
      </w:r>
      <w:r w:rsidRPr="00C331A3">
        <w:rPr>
          <w:rFonts w:ascii="Times New Roman" w:hAnsi="Times New Roman"/>
          <w:color w:val="000000"/>
        </w:rPr>
        <w:t xml:space="preserve">- </w:t>
      </w:r>
      <w:r w:rsidRPr="00C331A3">
        <w:rPr>
          <w:rFonts w:ascii="Times New Roman" w:hAnsi="Times New Roman"/>
        </w:rPr>
        <w:t>информация) при угрозе возникновения или возникновении чрезвычайных ситуаций, а также при повседневной деятельности.</w:t>
      </w:r>
    </w:p>
    <w:p w:rsidR="00174C28" w:rsidRPr="00C331A3" w:rsidRDefault="00174C28" w:rsidP="00174C28">
      <w:pPr>
        <w:pStyle w:val="1"/>
        <w:numPr>
          <w:ilvl w:val="0"/>
          <w:numId w:val="7"/>
        </w:numPr>
        <w:shd w:val="clear" w:color="auto" w:fill="auto"/>
        <w:tabs>
          <w:tab w:val="left" w:pos="1193"/>
        </w:tabs>
        <w:spacing w:line="264" w:lineRule="auto"/>
        <w:ind w:firstLine="740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Понятие «чрезвычайная ситуация», употребляемое в настоящем Порядке, соответствует понятию, установленному Федеральным законом от 2</w:t>
      </w:r>
      <w:r w:rsidRPr="00C331A3">
        <w:rPr>
          <w:rFonts w:ascii="Times New Roman" w:hAnsi="Times New Roman"/>
          <w:color w:val="000000"/>
        </w:rPr>
        <w:t>1 </w:t>
      </w:r>
      <w:r w:rsidRPr="00C331A3">
        <w:rPr>
          <w:rFonts w:ascii="Times New Roman" w:hAnsi="Times New Roman"/>
        </w:rPr>
        <w:t xml:space="preserve">декабря 1994 </w:t>
      </w:r>
      <w:r w:rsidRPr="00C331A3">
        <w:rPr>
          <w:rFonts w:ascii="Times New Roman" w:hAnsi="Times New Roman"/>
          <w:color w:val="4D4D4D"/>
        </w:rPr>
        <w:t xml:space="preserve">г. </w:t>
      </w:r>
      <w:r w:rsidRPr="00C331A3">
        <w:rPr>
          <w:rFonts w:ascii="Times New Roman" w:hAnsi="Times New Roman"/>
        </w:rPr>
        <w:t>№ 68-ФЗ «О защите населения и территорий от чрезвычайных ситуаций природного и техногенного характера».</w:t>
      </w:r>
    </w:p>
    <w:p w:rsidR="00174C28" w:rsidRPr="00C331A3" w:rsidRDefault="00174C28" w:rsidP="00174C28">
      <w:pPr>
        <w:pStyle w:val="1"/>
        <w:numPr>
          <w:ilvl w:val="0"/>
          <w:numId w:val="7"/>
        </w:numPr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Систему информационного обмена на территории Чайковского городского округа образуют:</w:t>
      </w:r>
    </w:p>
    <w:p w:rsidR="00174C28" w:rsidRPr="00C331A3" w:rsidRDefault="00174C28" w:rsidP="00174C28">
      <w:pPr>
        <w:pStyle w:val="1"/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3.1. субъекты информационного обмена – постоянно действующие органы </w:t>
      </w:r>
      <w:proofErr w:type="gramStart"/>
      <w:r w:rsidRPr="00C331A3">
        <w:rPr>
          <w:rFonts w:ascii="Times New Roman" w:hAnsi="Times New Roman"/>
        </w:rPr>
        <w:t>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</w:t>
      </w:r>
      <w:proofErr w:type="gramEnd"/>
      <w:r w:rsidRPr="00C331A3">
        <w:rPr>
          <w:rFonts w:ascii="Times New Roman" w:hAnsi="Times New Roman"/>
        </w:rPr>
        <w:t xml:space="preserve"> и ликвидации чрезвычайных ситуаций (далее – Чайковское муниципальное звено ТП РСЧС);</w:t>
      </w:r>
    </w:p>
    <w:p w:rsidR="00174C28" w:rsidRPr="00C331A3" w:rsidRDefault="00174C28" w:rsidP="00174C28">
      <w:pPr>
        <w:pStyle w:val="1"/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3.2. на муниципальном уровне – муниципальное казенное учреждение «Управление гражданской защиты» (далее – МКУ «Управление гражданской защиты»);</w:t>
      </w:r>
    </w:p>
    <w:p w:rsidR="00174C28" w:rsidRPr="00C331A3" w:rsidRDefault="00174C28" w:rsidP="00174C28">
      <w:pPr>
        <w:pStyle w:val="1"/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3.3. на объектовом уровне – структурные подразделения организаций, учреждений и предприятий независимо от форм собственности, расположенных на территории Чайковского городского округа, уполномоченные на решение задач в области защиты населения и территорий от чрезвычайных ситуаций и (или) гражданской обороны (далее - организации);</w:t>
      </w:r>
    </w:p>
    <w:p w:rsidR="00174C28" w:rsidRPr="00C331A3" w:rsidRDefault="00174C28" w:rsidP="00174C28">
      <w:pPr>
        <w:pStyle w:val="1"/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3.4. совокупность информационных ресурсов в области защиты населения и территорий от чрезвычайных ситуаций.</w:t>
      </w:r>
    </w:p>
    <w:p w:rsidR="00174C28" w:rsidRPr="00C331A3" w:rsidRDefault="00174C28" w:rsidP="00DB615F">
      <w:pPr>
        <w:pStyle w:val="1"/>
        <w:tabs>
          <w:tab w:val="left" w:pos="1193"/>
        </w:tabs>
        <w:spacing w:line="264" w:lineRule="auto"/>
        <w:ind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4. Информационно-телекоммуникационная инфраструктура муниципального и объектового уровней РСЧС, подведомственных и территориальных подразделений федеральных органов исполнительной власти, находящихся на территории Чайковского городского округа, составляющая </w:t>
      </w:r>
      <w:r w:rsidRPr="00C331A3">
        <w:rPr>
          <w:rFonts w:ascii="Times New Roman" w:hAnsi="Times New Roman"/>
        </w:rPr>
        <w:lastRenderedPageBreak/>
        <w:t>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193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В зависимости от назначения информация подразделяется на </w:t>
      </w:r>
      <w:proofErr w:type="gramStart"/>
      <w:r w:rsidRPr="00C331A3">
        <w:rPr>
          <w:rFonts w:ascii="Times New Roman" w:hAnsi="Times New Roman"/>
        </w:rPr>
        <w:t>оперативную</w:t>
      </w:r>
      <w:proofErr w:type="gramEnd"/>
      <w:r w:rsidRPr="00C331A3">
        <w:rPr>
          <w:rFonts w:ascii="Times New Roman" w:hAnsi="Times New Roman"/>
        </w:rPr>
        <w:t xml:space="preserve"> и плановую.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193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  <w:color w:val="000000"/>
        </w:rPr>
        <w:t xml:space="preserve">К </w:t>
      </w:r>
      <w:r w:rsidRPr="00C331A3">
        <w:rPr>
          <w:rFonts w:ascii="Times New Roman" w:hAnsi="Times New Roman"/>
        </w:rPr>
        <w:t>оперативной информации относ</w:t>
      </w:r>
      <w:r w:rsidR="00DB615F" w:rsidRPr="00C331A3">
        <w:rPr>
          <w:rFonts w:ascii="Times New Roman" w:hAnsi="Times New Roman"/>
        </w:rPr>
        <w:t>я</w:t>
      </w:r>
      <w:r w:rsidRPr="00C331A3">
        <w:rPr>
          <w:rFonts w:ascii="Times New Roman" w:hAnsi="Times New Roman"/>
        </w:rPr>
        <w:t>тся сведения о прогнозируемых и (или) возникающих чрезвычайных ситуациях природного и техногенного характера, их последствиях, сведения о силах и сре</w:t>
      </w:r>
      <w:r w:rsidR="00DB615F" w:rsidRPr="00C331A3">
        <w:rPr>
          <w:rFonts w:ascii="Times New Roman" w:hAnsi="Times New Roman"/>
        </w:rPr>
        <w:t>дствах Чайковского муниципального звена</w:t>
      </w:r>
      <w:r w:rsidRPr="00C331A3">
        <w:rPr>
          <w:rFonts w:ascii="Times New Roman" w:hAnsi="Times New Roman"/>
        </w:rPr>
        <w:t xml:space="preserve"> ТП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 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193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Информация об угрозе возникновения или о возникновении чрезвычайных ситуаций</w:t>
      </w:r>
      <w:r w:rsidR="00A4552B" w:rsidRPr="00C331A3">
        <w:rPr>
          <w:rFonts w:ascii="Times New Roman" w:hAnsi="Times New Roman"/>
        </w:rPr>
        <w:t xml:space="preserve"> </w:t>
      </w:r>
      <w:r w:rsidRPr="00C331A3">
        <w:rPr>
          <w:rFonts w:ascii="Times New Roman" w:hAnsi="Times New Roman"/>
        </w:rPr>
        <w:t>на территории Чайковского городского округа, представляется в соответствии с критериями информации о чрезвычайных ситуациях</w:t>
      </w:r>
      <w:r w:rsidR="004A6483" w:rsidRPr="00C331A3">
        <w:rPr>
          <w:rFonts w:ascii="Times New Roman" w:hAnsi="Times New Roman"/>
        </w:rPr>
        <w:t xml:space="preserve"> природного и техногенного характера</w:t>
      </w:r>
      <w:r w:rsidRPr="00C331A3">
        <w:rPr>
          <w:rFonts w:ascii="Times New Roman" w:hAnsi="Times New Roman"/>
        </w:rPr>
        <w:t>, устан</w:t>
      </w:r>
      <w:r w:rsidR="00A4552B" w:rsidRPr="00C331A3">
        <w:rPr>
          <w:rFonts w:ascii="Times New Roman" w:hAnsi="Times New Roman"/>
        </w:rPr>
        <w:t>овленными приказом Министерства</w:t>
      </w:r>
      <w:r w:rsidRPr="00C331A3">
        <w:rPr>
          <w:rFonts w:ascii="Times New Roman" w:hAnsi="Times New Roman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5</w:t>
      </w:r>
      <w:r w:rsidR="004A6483" w:rsidRPr="00C331A3">
        <w:rPr>
          <w:rFonts w:ascii="Times New Roman" w:hAnsi="Times New Roman"/>
        </w:rPr>
        <w:t> </w:t>
      </w:r>
      <w:r w:rsidRPr="00C331A3">
        <w:rPr>
          <w:rFonts w:ascii="Times New Roman" w:hAnsi="Times New Roman"/>
        </w:rPr>
        <w:t>июля 2021 г. № 429.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193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Оперативная информация представляется в соответствии с Перечнем оперативных донесений об угрозе возникновения, возникновении и ликвидации чрезвычайных ситуаций на территории Чайковского городского округа согласно приложению 1 к настоящему Порядку через органы повседневного управления Чайковского муниципального звена ТП РСЧС.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087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Чайковского городского округа и работников организаций.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087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>Плановая информация из организаций представляется в соответствии с Перечнем плановых донесений согласно приложению 2 к настоящему Порядку, а также по дополнительным запросам в МКУ «Управление гражданской защиты».</w:t>
      </w:r>
    </w:p>
    <w:p w:rsidR="00174C28" w:rsidRPr="00C331A3" w:rsidRDefault="00174C28" w:rsidP="00DB615F">
      <w:pPr>
        <w:pStyle w:val="1"/>
        <w:numPr>
          <w:ilvl w:val="0"/>
          <w:numId w:val="8"/>
        </w:numPr>
        <w:shd w:val="clear" w:color="auto" w:fill="auto"/>
        <w:tabs>
          <w:tab w:val="left" w:pos="1087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C331A3">
        <w:rPr>
          <w:rFonts w:ascii="Times New Roman" w:hAnsi="Times New Roman"/>
        </w:rPr>
        <w:t xml:space="preserve"> </w:t>
      </w:r>
      <w:proofErr w:type="gramStart"/>
      <w:r w:rsidRPr="00C331A3">
        <w:rPr>
          <w:rFonts w:ascii="Times New Roman" w:hAnsi="Times New Roman"/>
        </w:rPr>
        <w:t>Плановая информация представляется МКУ «Управление гражданской защиты» в государственное казенное учреждение Пермского края «Гражданская защита» в сроки и по формам, определенным постановлением Правительства Пермского края от 18 мая 2009 г. № 301-п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крае».</w:t>
      </w:r>
      <w:proofErr w:type="gramEnd"/>
    </w:p>
    <w:p w:rsidR="00174C28" w:rsidRPr="00C331A3" w:rsidRDefault="00174C28" w:rsidP="00174C28">
      <w:pPr>
        <w:spacing w:line="240" w:lineRule="exact"/>
        <w:ind w:left="5670"/>
        <w:jc w:val="both"/>
        <w:rPr>
          <w:bCs/>
          <w:sz w:val="28"/>
          <w:szCs w:val="28"/>
        </w:rPr>
      </w:pPr>
      <w:r w:rsidRPr="00C331A3">
        <w:rPr>
          <w:bCs/>
          <w:sz w:val="28"/>
          <w:szCs w:val="28"/>
        </w:rPr>
        <w:lastRenderedPageBreak/>
        <w:t>Приложение 1</w:t>
      </w:r>
    </w:p>
    <w:p w:rsidR="00174C28" w:rsidRPr="00C331A3" w:rsidRDefault="00174C28" w:rsidP="00174C28">
      <w:pPr>
        <w:spacing w:after="240" w:line="240" w:lineRule="exact"/>
        <w:ind w:left="567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>к Порядку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</w:t>
      </w:r>
    </w:p>
    <w:p w:rsidR="00174C28" w:rsidRPr="00C331A3" w:rsidRDefault="00174C28" w:rsidP="00174C28">
      <w:pPr>
        <w:spacing w:after="240" w:line="240" w:lineRule="exact"/>
        <w:jc w:val="center"/>
        <w:rPr>
          <w:b/>
          <w:szCs w:val="28"/>
        </w:rPr>
      </w:pPr>
    </w:p>
    <w:p w:rsidR="00174C28" w:rsidRPr="00C331A3" w:rsidRDefault="00174C28" w:rsidP="00174C28">
      <w:pPr>
        <w:spacing w:line="240" w:lineRule="exact"/>
        <w:jc w:val="center"/>
        <w:rPr>
          <w:b/>
          <w:sz w:val="28"/>
          <w:szCs w:val="28"/>
        </w:rPr>
      </w:pPr>
      <w:r w:rsidRPr="00C331A3">
        <w:rPr>
          <w:b/>
          <w:sz w:val="28"/>
          <w:szCs w:val="28"/>
        </w:rPr>
        <w:t>ПЕРЕЧЕНЬ</w:t>
      </w:r>
    </w:p>
    <w:p w:rsidR="00174C28" w:rsidRPr="00C331A3" w:rsidRDefault="00174C28" w:rsidP="00174C28">
      <w:pPr>
        <w:spacing w:line="240" w:lineRule="exact"/>
        <w:jc w:val="center"/>
        <w:rPr>
          <w:b/>
          <w:sz w:val="28"/>
          <w:szCs w:val="28"/>
        </w:rPr>
      </w:pPr>
      <w:r w:rsidRPr="00C331A3">
        <w:rPr>
          <w:b/>
          <w:sz w:val="28"/>
          <w:szCs w:val="28"/>
        </w:rPr>
        <w:t>оперативных донесений об угрозе возникновения, возникновении и ликвидации чрезвычайных ситуаций на территории</w:t>
      </w:r>
    </w:p>
    <w:p w:rsidR="00174C28" w:rsidRPr="00C331A3" w:rsidRDefault="00174C28" w:rsidP="00174C28">
      <w:pPr>
        <w:spacing w:line="240" w:lineRule="exact"/>
        <w:jc w:val="center"/>
        <w:rPr>
          <w:b/>
          <w:sz w:val="28"/>
          <w:szCs w:val="28"/>
        </w:rPr>
      </w:pPr>
      <w:r w:rsidRPr="00C331A3">
        <w:rPr>
          <w:b/>
          <w:sz w:val="28"/>
          <w:szCs w:val="28"/>
        </w:rPr>
        <w:t>Чайковского городского округа</w:t>
      </w:r>
    </w:p>
    <w:p w:rsidR="00174C28" w:rsidRPr="00C331A3" w:rsidRDefault="00174C28" w:rsidP="00174C28">
      <w:pPr>
        <w:spacing w:line="240" w:lineRule="exact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119"/>
        <w:gridCol w:w="2268"/>
        <w:gridCol w:w="2126"/>
      </w:tblGrid>
      <w:tr w:rsidR="00174C28" w:rsidRPr="00C331A3" w:rsidTr="00DB615F">
        <w:tc>
          <w:tcPr>
            <w:tcW w:w="426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№</w:t>
            </w:r>
            <w:proofErr w:type="gramStart"/>
            <w:r w:rsidRPr="00C331A3">
              <w:rPr>
                <w:b/>
                <w:sz w:val="24"/>
                <w:szCs w:val="24"/>
              </w:rPr>
              <w:t>п</w:t>
            </w:r>
            <w:proofErr w:type="gramEnd"/>
            <w:r w:rsidRPr="00C331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информации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 xml:space="preserve">(донесений),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№ формы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донесения</w:t>
            </w:r>
          </w:p>
        </w:tc>
        <w:tc>
          <w:tcPr>
            <w:tcW w:w="3119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 органов,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организаций,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структурных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подразделений органов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(организаций),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C331A3">
              <w:rPr>
                <w:b/>
                <w:sz w:val="24"/>
                <w:szCs w:val="24"/>
              </w:rPr>
              <w:t>представляющих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информацию о чрезвычайной ситуации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(далее - ЧС)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 органов, организаций, структурных подразделений органов (организаций), которым предоставляют информацию о ЧС</w:t>
            </w:r>
          </w:p>
        </w:tc>
        <w:tc>
          <w:tcPr>
            <w:tcW w:w="2126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Периодичность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сроки представления</w:t>
            </w:r>
          </w:p>
        </w:tc>
      </w:tr>
      <w:tr w:rsidR="00174C28" w:rsidRPr="00C331A3" w:rsidTr="00DB615F">
        <w:tc>
          <w:tcPr>
            <w:tcW w:w="4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угрозе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</w:t>
            </w:r>
            <w:proofErr w:type="gramStart"/>
            <w:r w:rsidRPr="00C331A3">
              <w:rPr>
                <w:sz w:val="24"/>
                <w:szCs w:val="24"/>
              </w:rPr>
              <w:t>прогнозе</w:t>
            </w:r>
            <w:proofErr w:type="gramEnd"/>
            <w:r w:rsidRPr="00C331A3">
              <w:rPr>
                <w:sz w:val="24"/>
                <w:szCs w:val="24"/>
              </w:rPr>
              <w:t>) ЧС, форма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1/ЧС</w:t>
            </w:r>
          </w:p>
        </w:tc>
        <w:tc>
          <w:tcPr>
            <w:tcW w:w="3119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 организаций,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 их деятельность в области защиты населения и территорий от ЧС, управление силами и средствами, предназначенными и привлекаемыми для предупреждения и ликвидации ЧС</w:t>
            </w:r>
          </w:p>
          <w:p w:rsidR="00174C28" w:rsidRPr="00C331A3" w:rsidRDefault="00174C28" w:rsidP="00781B8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C331A3">
              <w:rPr>
                <w:sz w:val="24"/>
                <w:szCs w:val="24"/>
              </w:rPr>
              <w:t>(дежурно-диспетчерская служба объекта (далее - ДДС объекта)</w:t>
            </w:r>
            <w:proofErr w:type="gramEnd"/>
          </w:p>
        </w:tc>
        <w:tc>
          <w:tcPr>
            <w:tcW w:w="2268" w:type="dxa"/>
          </w:tcPr>
          <w:p w:rsidR="00174C28" w:rsidRPr="00C331A3" w:rsidRDefault="00174C28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Pr="00C331A3">
              <w:rPr>
                <w:sz w:val="24"/>
                <w:szCs w:val="24"/>
              </w:rPr>
              <w:t xml:space="preserve"> Чайковского городско</w:t>
            </w:r>
            <w:r w:rsidR="00C331A3" w:rsidRPr="00C331A3">
              <w:rPr>
                <w:sz w:val="24"/>
                <w:szCs w:val="24"/>
              </w:rPr>
              <w:t>го округа (далее – Администрацию</w:t>
            </w:r>
            <w:r w:rsidRPr="00C331A3">
              <w:rPr>
                <w:sz w:val="24"/>
                <w:szCs w:val="24"/>
              </w:rPr>
              <w:t xml:space="preserve"> ЧГО) через единую дежурно-диспетчерскую службу Чай</w:t>
            </w:r>
            <w:bookmarkStart w:id="4" w:name="_GoBack"/>
            <w:bookmarkEnd w:id="4"/>
            <w:r w:rsidRPr="00C331A3">
              <w:rPr>
                <w:sz w:val="24"/>
                <w:szCs w:val="24"/>
              </w:rPr>
              <w:t>ковского городского округа (далее - ЕДДС)</w:t>
            </w:r>
          </w:p>
        </w:tc>
        <w:tc>
          <w:tcPr>
            <w:tcW w:w="21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Незамедлительно, по любым из имеющихся средств связи, </w:t>
            </w:r>
            <w:proofErr w:type="gramStart"/>
            <w:r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последующим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подтверждением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путем представления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формы 1/ЧС в течение 1 часа с момента получения данной информации.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В дальнейшем, при резком изменении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обстановки -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незамедлительно</w:t>
            </w: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(подразделения), обеспечивающие деятельность федеральных органов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исполнительной власти (далее - ФОИВ), органов исполнительной власти (далее - ОИВ) и </w:t>
            </w:r>
            <w:r w:rsidR="004A6483" w:rsidRPr="00C331A3">
              <w:rPr>
                <w:sz w:val="24"/>
                <w:szCs w:val="24"/>
              </w:rPr>
              <w:t>орган</w:t>
            </w:r>
            <w:r w:rsidR="004942F1" w:rsidRPr="00C331A3">
              <w:rPr>
                <w:sz w:val="24"/>
                <w:szCs w:val="24"/>
              </w:rPr>
              <w:t>ы</w:t>
            </w:r>
            <w:r w:rsidR="004A6483" w:rsidRPr="00C331A3">
              <w:rPr>
                <w:sz w:val="24"/>
                <w:szCs w:val="24"/>
              </w:rPr>
              <w:t xml:space="preserve"> местного самоуправления (далее – </w:t>
            </w:r>
            <w:r w:rsidRPr="00C331A3">
              <w:rPr>
                <w:sz w:val="24"/>
                <w:szCs w:val="24"/>
              </w:rPr>
              <w:t>ОМСУ</w:t>
            </w:r>
            <w:r w:rsidR="004A6483" w:rsidRPr="00C331A3">
              <w:rPr>
                <w:sz w:val="24"/>
                <w:szCs w:val="24"/>
              </w:rPr>
              <w:t>)</w:t>
            </w:r>
            <w:r w:rsidRPr="00C331A3">
              <w:rPr>
                <w:sz w:val="24"/>
                <w:szCs w:val="24"/>
              </w:rPr>
              <w:t xml:space="preserve"> в области защиты населения и территорий от ЧС, управление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силами и средствами, предназначенными и привлекаемыми для предупреждения и </w:t>
            </w:r>
            <w:r w:rsidRPr="00C331A3">
              <w:rPr>
                <w:sz w:val="24"/>
                <w:szCs w:val="24"/>
              </w:rPr>
              <w:lastRenderedPageBreak/>
              <w:t>ликвидации ЧС (ДДС объекта)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Pr="00C331A3">
              <w:rPr>
                <w:sz w:val="24"/>
                <w:szCs w:val="24"/>
              </w:rPr>
              <w:t xml:space="preserve"> ЧГО через ЕДДС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</w:t>
            </w:r>
            <w:r w:rsidR="004942F1" w:rsidRPr="00C331A3">
              <w:rPr>
                <w:sz w:val="24"/>
                <w:szCs w:val="24"/>
              </w:rPr>
              <w:t>м</w:t>
            </w:r>
            <w:r w:rsidR="00174C28" w:rsidRPr="00C331A3">
              <w:rPr>
                <w:sz w:val="24"/>
                <w:szCs w:val="24"/>
              </w:rPr>
              <w:t xml:space="preserve"> и территориальны</w:t>
            </w:r>
            <w:r w:rsidR="004942F1" w:rsidRPr="00C331A3">
              <w:rPr>
                <w:sz w:val="24"/>
                <w:szCs w:val="24"/>
              </w:rPr>
              <w:t>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</w:t>
            </w:r>
            <w:r w:rsidR="004942F1" w:rsidRPr="00C331A3">
              <w:rPr>
                <w:sz w:val="24"/>
                <w:szCs w:val="24"/>
              </w:rPr>
              <w:t>м</w:t>
            </w:r>
            <w:r w:rsidRPr="00C331A3">
              <w:rPr>
                <w:sz w:val="24"/>
                <w:szCs w:val="24"/>
              </w:rPr>
              <w:t xml:space="preserve"> ФОИВ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Дежурно-диспетчерские службы </w:t>
            </w:r>
            <w:proofErr w:type="gramStart"/>
            <w:r w:rsidRPr="00C331A3">
              <w:rPr>
                <w:sz w:val="24"/>
                <w:szCs w:val="24"/>
              </w:rPr>
              <w:t>экстренных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оперативных служб (далее - ДДС оперативных служб)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Центр управления </w:t>
            </w:r>
            <w:proofErr w:type="gramStart"/>
            <w:r w:rsidRPr="00C331A3">
              <w:rPr>
                <w:sz w:val="24"/>
                <w:szCs w:val="24"/>
              </w:rPr>
              <w:t>в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кризисных </w:t>
            </w:r>
            <w:proofErr w:type="gramStart"/>
            <w:r w:rsidRPr="00C331A3">
              <w:rPr>
                <w:sz w:val="24"/>
                <w:szCs w:val="24"/>
              </w:rPr>
              <w:t>ситуациях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Главного управления </w:t>
            </w:r>
            <w:r w:rsidRPr="00C331A3">
              <w:rPr>
                <w:color w:val="333333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C331A3">
              <w:rPr>
                <w:sz w:val="24"/>
                <w:szCs w:val="24"/>
                <w:shd w:val="clear" w:color="auto" w:fill="FFFFFF"/>
              </w:rPr>
              <w:t>по делам гражданской обороны, чрезвычайным ситуациям и ликвидации последствий стихийных бедствий</w:t>
            </w:r>
            <w:r w:rsidRPr="00C331A3">
              <w:rPr>
                <w:sz w:val="24"/>
                <w:szCs w:val="24"/>
              </w:rPr>
              <w:t xml:space="preserve"> России по Пермскому краю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 </w:t>
            </w:r>
            <w:proofErr w:type="gramStart"/>
            <w:r w:rsidRPr="00C331A3">
              <w:rPr>
                <w:sz w:val="24"/>
                <w:szCs w:val="24"/>
              </w:rPr>
              <w:t>(далее - ЦУКС ГУ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C331A3">
              <w:rPr>
                <w:sz w:val="24"/>
                <w:szCs w:val="24"/>
              </w:rPr>
              <w:t>МЧС России по Пермскому краю)</w:t>
            </w:r>
            <w:proofErr w:type="gramEnd"/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Председателю комиссии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предупреждению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</w:t>
            </w:r>
            <w:proofErr w:type="gramStart"/>
            <w:r w:rsidRPr="00C331A3">
              <w:rPr>
                <w:sz w:val="24"/>
                <w:szCs w:val="24"/>
              </w:rPr>
              <w:t>чрезвычайных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ситуаций и обеспечению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пожарной безопасности Чайковского городского округа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(далее – КЧС и ОПБ ЧГО)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Дежурно-диспетчерские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службы организаций,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которые могут попасть в зону ЧС (далее – ДДС организаций)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факте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основных </w:t>
            </w:r>
            <w:proofErr w:type="gramStart"/>
            <w:r w:rsidRPr="00C331A3">
              <w:rPr>
                <w:sz w:val="24"/>
                <w:szCs w:val="24"/>
              </w:rPr>
              <w:t>параметрах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ЧС, форма 2/ЧС</w:t>
            </w: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 организаций, обеспечивающие их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(ДДС объекта)</w:t>
            </w:r>
          </w:p>
        </w:tc>
        <w:tc>
          <w:tcPr>
            <w:tcW w:w="2268" w:type="dxa"/>
          </w:tcPr>
          <w:p w:rsidR="00174C28" w:rsidRPr="00C331A3" w:rsidRDefault="00174C28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Pr="00C331A3">
              <w:rPr>
                <w:sz w:val="24"/>
                <w:szCs w:val="24"/>
              </w:rPr>
              <w:t xml:space="preserve"> ЧГО через ЕДДС</w:t>
            </w:r>
          </w:p>
        </w:tc>
        <w:tc>
          <w:tcPr>
            <w:tcW w:w="21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Незамедлительно, по любым из </w:t>
            </w:r>
            <w:proofErr w:type="gramStart"/>
            <w:r w:rsidRPr="00C331A3">
              <w:rPr>
                <w:sz w:val="24"/>
                <w:szCs w:val="24"/>
              </w:rPr>
              <w:t>имеющихся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средств связи, </w:t>
            </w:r>
            <w:proofErr w:type="gramStart"/>
            <w:r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последующим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подтверждением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путем представления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формы 2/ЧС в течение 1,5 часа с момента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возникновения </w:t>
            </w:r>
            <w:r w:rsidRPr="00C331A3">
              <w:rPr>
                <w:sz w:val="24"/>
                <w:szCs w:val="24"/>
              </w:rPr>
              <w:lastRenderedPageBreak/>
              <w:t>ЧС.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Уточнение обстановки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ежесуточно к 6:30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МСК и 18:30 МСК по состоянию на 6:00 МСК и 18:00 МСК соответственно</w:t>
            </w: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(подразделения),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ФОИВ,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ОИВ и ОМСУ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(ДДС объекта)</w:t>
            </w:r>
          </w:p>
        </w:tc>
        <w:tc>
          <w:tcPr>
            <w:tcW w:w="2268" w:type="dxa"/>
          </w:tcPr>
          <w:p w:rsidR="00174C28" w:rsidRPr="00C331A3" w:rsidRDefault="00174C28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Pr="00C331A3">
              <w:rPr>
                <w:sz w:val="24"/>
                <w:szCs w:val="24"/>
              </w:rPr>
              <w:t xml:space="preserve"> ЧГО через ЕДДС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r w:rsidR="00174C28" w:rsidRPr="00C331A3">
              <w:rPr>
                <w:sz w:val="24"/>
                <w:szCs w:val="24"/>
              </w:rPr>
              <w:t xml:space="preserve">ФОИВ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ДДС оперативных служб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ЦУКС ГУ МЧС России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Пермскому краю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Председателю КЧС и ОПБ ЧГО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мерах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защите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территорий, </w:t>
            </w:r>
            <w:proofErr w:type="gramStart"/>
            <w:r w:rsidRPr="00C331A3">
              <w:rPr>
                <w:sz w:val="24"/>
                <w:szCs w:val="24"/>
              </w:rPr>
              <w:t>ведении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аварийно-спасательных и других неотложных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работ, форма 3/ЧС</w:t>
            </w: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 организаций, обеспечивающие их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C331A3">
              <w:rPr>
                <w:sz w:val="24"/>
                <w:szCs w:val="24"/>
              </w:rPr>
              <w:t>ликвидации ЧС (ДДС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объекта)</w:t>
            </w:r>
          </w:p>
        </w:tc>
        <w:tc>
          <w:tcPr>
            <w:tcW w:w="2268" w:type="dxa"/>
          </w:tcPr>
          <w:p w:rsidR="00174C28" w:rsidRPr="00C331A3" w:rsidRDefault="00174C28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Pr="00C331A3">
              <w:rPr>
                <w:sz w:val="24"/>
                <w:szCs w:val="24"/>
              </w:rPr>
              <w:t xml:space="preserve"> ЧГО через ЕДДС</w:t>
            </w:r>
          </w:p>
        </w:tc>
        <w:tc>
          <w:tcPr>
            <w:tcW w:w="21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В течение 1,5 час</w:t>
            </w:r>
            <w:r w:rsidR="00781B83" w:rsidRPr="00C331A3">
              <w:rPr>
                <w:sz w:val="24"/>
                <w:szCs w:val="24"/>
              </w:rPr>
              <w:t>ов</w:t>
            </w:r>
            <w:r w:rsidRPr="00C331A3">
              <w:rPr>
                <w:sz w:val="24"/>
                <w:szCs w:val="24"/>
              </w:rPr>
              <w:t xml:space="preserve"> </w:t>
            </w:r>
            <w:proofErr w:type="gramStart"/>
            <w:r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момента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возникновения ЧС по любым </w:t>
            </w:r>
            <w:proofErr w:type="gramStart"/>
            <w:r w:rsidRPr="00C331A3">
              <w:rPr>
                <w:sz w:val="24"/>
                <w:szCs w:val="24"/>
              </w:rPr>
              <w:t>из</w:t>
            </w:r>
            <w:proofErr w:type="gramEnd"/>
            <w:r w:rsidRPr="00C331A3">
              <w:rPr>
                <w:sz w:val="24"/>
                <w:szCs w:val="24"/>
              </w:rPr>
              <w:t xml:space="preserve"> имеющихся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средств связи, </w:t>
            </w:r>
            <w:proofErr w:type="gramStart"/>
            <w:r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последующим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подтверждением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путем представления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формы 3/ЧС.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Уточнение обстановки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ежесуточно к 6:30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МСК и 18:30 МСК по состоянию на 6:00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МСК и 18:00 МСК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соответственно</w:t>
            </w: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(подразделения),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ФОИВ,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ОИВ и ОМСУ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(ДДС объекта)</w:t>
            </w:r>
          </w:p>
        </w:tc>
        <w:tc>
          <w:tcPr>
            <w:tcW w:w="2268" w:type="dxa"/>
          </w:tcPr>
          <w:p w:rsidR="00174C28" w:rsidRPr="00C331A3" w:rsidRDefault="00781B83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>я</w:t>
            </w:r>
            <w:r w:rsidR="00174C28" w:rsidRPr="00C331A3">
              <w:rPr>
                <w:sz w:val="24"/>
                <w:szCs w:val="24"/>
              </w:rPr>
              <w:t xml:space="preserve"> ЧГО через ЕДДС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r w:rsidR="00174C28" w:rsidRPr="00C331A3">
              <w:rPr>
                <w:sz w:val="24"/>
                <w:szCs w:val="24"/>
              </w:rPr>
              <w:t xml:space="preserve">ФОИВ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ДДС оперативных служб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ЦУКС ГУ МЧС России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Пермскому краю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Председатель</w:t>
            </w:r>
            <w:r w:rsidR="00174C28" w:rsidRPr="00C331A3">
              <w:rPr>
                <w:sz w:val="24"/>
                <w:szCs w:val="24"/>
              </w:rPr>
              <w:t xml:space="preserve"> КЧС и ОПБ ЧГО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ДДС организаций, </w:t>
            </w:r>
            <w:r w:rsidRPr="00C331A3">
              <w:rPr>
                <w:sz w:val="24"/>
                <w:szCs w:val="24"/>
              </w:rPr>
              <w:lastRenderedPageBreak/>
              <w:t>которые могут попасть в зону ЧС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силах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C331A3">
              <w:rPr>
                <w:sz w:val="24"/>
                <w:szCs w:val="24"/>
              </w:rPr>
              <w:t>средствах</w:t>
            </w:r>
            <w:proofErr w:type="gramEnd"/>
            <w:r w:rsidRPr="00C331A3">
              <w:rPr>
                <w:sz w:val="24"/>
                <w:szCs w:val="24"/>
              </w:rPr>
              <w:t>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задействованных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ликвидации ЧС, форма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4/ЧС</w:t>
            </w: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 организаций, обеспечивающие их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C331A3">
              <w:rPr>
                <w:sz w:val="24"/>
                <w:szCs w:val="24"/>
              </w:rPr>
              <w:t>ликвидации ЧС (ДДС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объекта)</w:t>
            </w:r>
          </w:p>
        </w:tc>
        <w:tc>
          <w:tcPr>
            <w:tcW w:w="2268" w:type="dxa"/>
          </w:tcPr>
          <w:p w:rsidR="00174C28" w:rsidRPr="00C331A3" w:rsidRDefault="00174C28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 xml:space="preserve">я </w:t>
            </w:r>
            <w:r w:rsidRPr="00C331A3">
              <w:rPr>
                <w:sz w:val="24"/>
                <w:szCs w:val="24"/>
              </w:rPr>
              <w:t>ЧГО через ЕДДС</w:t>
            </w:r>
          </w:p>
        </w:tc>
        <w:tc>
          <w:tcPr>
            <w:tcW w:w="2126" w:type="dxa"/>
            <w:vMerge w:val="restart"/>
          </w:tcPr>
          <w:p w:rsidR="00174C28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В течение 1,5 часов</w:t>
            </w:r>
            <w:r w:rsidR="00174C28" w:rsidRPr="00C331A3">
              <w:rPr>
                <w:sz w:val="24"/>
                <w:szCs w:val="24"/>
              </w:rPr>
              <w:t xml:space="preserve"> </w:t>
            </w:r>
            <w:proofErr w:type="gramStart"/>
            <w:r w:rsidR="00174C28"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момента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возникновения ЧС по любым </w:t>
            </w:r>
            <w:proofErr w:type="gramStart"/>
            <w:r w:rsidRPr="00C331A3">
              <w:rPr>
                <w:sz w:val="24"/>
                <w:szCs w:val="24"/>
              </w:rPr>
              <w:t>из</w:t>
            </w:r>
            <w:proofErr w:type="gramEnd"/>
            <w:r w:rsidRPr="00C331A3">
              <w:rPr>
                <w:sz w:val="24"/>
                <w:szCs w:val="24"/>
              </w:rPr>
              <w:t xml:space="preserve"> имеющихся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средств связи, </w:t>
            </w:r>
            <w:proofErr w:type="gramStart"/>
            <w:r w:rsidRPr="00C331A3">
              <w:rPr>
                <w:sz w:val="24"/>
                <w:szCs w:val="24"/>
              </w:rPr>
              <w:t>с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последующим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подтверждением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путем представления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формы 4/ЧС.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Уточнение обстановки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ежесуточно к 6:30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МСК и 18:30 МСК по состоянию на 6:00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МСК и 18:00 МСК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соответственно</w:t>
            </w: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подразделениям</w:t>
            </w:r>
            <w:r w:rsidR="00174C28" w:rsidRPr="00C331A3">
              <w:rPr>
                <w:sz w:val="24"/>
                <w:szCs w:val="24"/>
              </w:rPr>
              <w:t xml:space="preserve">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(подразделения),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ФОИВ,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ОИВ и ОМСУ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(ДДС объекта)</w:t>
            </w:r>
          </w:p>
        </w:tc>
        <w:tc>
          <w:tcPr>
            <w:tcW w:w="2268" w:type="dxa"/>
          </w:tcPr>
          <w:p w:rsidR="00174C28" w:rsidRPr="00C331A3" w:rsidRDefault="00781B83" w:rsidP="00C331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</w:t>
            </w:r>
            <w:r w:rsidR="00C331A3" w:rsidRPr="00C331A3">
              <w:rPr>
                <w:sz w:val="24"/>
                <w:szCs w:val="24"/>
              </w:rPr>
              <w:t xml:space="preserve">я </w:t>
            </w:r>
            <w:r w:rsidR="00174C28" w:rsidRPr="00C331A3">
              <w:rPr>
                <w:sz w:val="24"/>
                <w:szCs w:val="24"/>
              </w:rPr>
              <w:t>ЧГО через ЕДДС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174C28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r w:rsidR="00174C28" w:rsidRPr="00C331A3">
              <w:rPr>
                <w:sz w:val="24"/>
                <w:szCs w:val="24"/>
              </w:rPr>
              <w:t xml:space="preserve">ФОИВ </w:t>
            </w:r>
            <w:proofErr w:type="gramStart"/>
            <w:r w:rsidR="00174C28"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ДДС оперативных служб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ЦУКС ГУ МЧС России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Пермскому краю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4A648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Председател</w:t>
            </w:r>
            <w:r w:rsidR="00781B83" w:rsidRPr="00C331A3">
              <w:rPr>
                <w:sz w:val="24"/>
                <w:szCs w:val="24"/>
              </w:rPr>
              <w:t>ь</w:t>
            </w:r>
            <w:r w:rsidRPr="00C331A3">
              <w:rPr>
                <w:sz w:val="24"/>
                <w:szCs w:val="24"/>
              </w:rPr>
              <w:t xml:space="preserve"> КЧС и ОПБ </w:t>
            </w:r>
            <w:r w:rsidR="004A6483" w:rsidRPr="00C331A3">
              <w:rPr>
                <w:sz w:val="24"/>
                <w:szCs w:val="24"/>
              </w:rPr>
              <w:t>Ч</w:t>
            </w:r>
            <w:r w:rsidRPr="00C331A3">
              <w:rPr>
                <w:sz w:val="24"/>
                <w:szCs w:val="24"/>
              </w:rPr>
              <w:t>ГО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ДДС организаций, которые могут попасть в зону ЧС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81B83" w:rsidRPr="00C331A3" w:rsidTr="00DB615F">
        <w:tc>
          <w:tcPr>
            <w:tcW w:w="426" w:type="dxa"/>
            <w:vMerge w:val="restart"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Итоговое донесение о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ЧС, форма 5/ЧС</w:t>
            </w:r>
          </w:p>
        </w:tc>
        <w:tc>
          <w:tcPr>
            <w:tcW w:w="3119" w:type="dxa"/>
            <w:vMerge w:val="restart"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Подразделения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организаций,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 их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в области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средствами,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(ДДС объекта)</w:t>
            </w:r>
          </w:p>
        </w:tc>
        <w:tc>
          <w:tcPr>
            <w:tcW w:w="2268" w:type="dxa"/>
          </w:tcPr>
          <w:p w:rsidR="00781B83" w:rsidRPr="00C331A3" w:rsidRDefault="00781B83" w:rsidP="00A45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Администрация ЧГО через ЕДДС</w:t>
            </w:r>
          </w:p>
        </w:tc>
        <w:tc>
          <w:tcPr>
            <w:tcW w:w="2126" w:type="dxa"/>
            <w:vMerge w:val="restart"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Путем представления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информации по форме 5/ЧС не позднее 15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суток после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завершения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ликвидации</w:t>
            </w:r>
          </w:p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последствий ЧС</w:t>
            </w:r>
          </w:p>
        </w:tc>
      </w:tr>
      <w:tr w:rsidR="00781B83" w:rsidRPr="00C331A3" w:rsidTr="00DB615F">
        <w:tc>
          <w:tcPr>
            <w:tcW w:w="426" w:type="dxa"/>
            <w:vMerge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42F1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Подведомственным и территориальным</w:t>
            </w:r>
          </w:p>
          <w:p w:rsidR="00781B83" w:rsidRPr="00C331A3" w:rsidRDefault="004942F1" w:rsidP="0049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подразделениям </w:t>
            </w:r>
            <w:proofErr w:type="gramStart"/>
            <w:r w:rsidR="00781B83" w:rsidRPr="00C331A3">
              <w:rPr>
                <w:sz w:val="24"/>
                <w:szCs w:val="24"/>
              </w:rPr>
              <w:t>по</w:t>
            </w:r>
            <w:proofErr w:type="gramEnd"/>
          </w:p>
          <w:p w:rsidR="00781B83" w:rsidRPr="00C331A3" w:rsidRDefault="00781B83" w:rsidP="00A45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2126" w:type="dxa"/>
            <w:vMerge/>
          </w:tcPr>
          <w:p w:rsidR="00781B83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(подразделения),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обеспечивающие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деятельность ФОИВ,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ОИВ и ОМСУ в области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защиты населения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территорий от ЧС,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управление силами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средствами,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предназначенными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привлекаемыми для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предупреждения 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ликвидации ЧС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(ДДС объекта)</w:t>
            </w:r>
          </w:p>
        </w:tc>
        <w:tc>
          <w:tcPr>
            <w:tcW w:w="2268" w:type="dxa"/>
          </w:tcPr>
          <w:p w:rsidR="00174C28" w:rsidRPr="00C331A3" w:rsidRDefault="00781B83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Администрация</w:t>
            </w:r>
            <w:r w:rsidR="00174C28" w:rsidRPr="00C331A3">
              <w:rPr>
                <w:sz w:val="24"/>
                <w:szCs w:val="24"/>
              </w:rPr>
              <w:t xml:space="preserve"> ЧГО через ЕДДС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ЦУКС ГУ МЧС России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Пермскому краю</w:t>
            </w:r>
          </w:p>
        </w:tc>
        <w:tc>
          <w:tcPr>
            <w:tcW w:w="2126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DB615F">
        <w:tc>
          <w:tcPr>
            <w:tcW w:w="426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Дополнительные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документы, донесения,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доклады &lt;*&gt;</w:t>
            </w:r>
          </w:p>
        </w:tc>
        <w:tc>
          <w:tcPr>
            <w:tcW w:w="3119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В ЦУКС ГУ МЧС России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Пермскому краю.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В ГКУ Пермского края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«Гражданская защита»</w:t>
            </w:r>
          </w:p>
        </w:tc>
        <w:tc>
          <w:tcPr>
            <w:tcW w:w="2126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* 1. Перечень, периодичность и сроки представления дополнительных донесений и сведений по оперативной информации.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Доклад о ЧС (происшествии) – немедленно устно по любому из имеющихся каналов связи.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Донесение по оперативной обстановке (форма «ИНФ») – письменное подтверждение в течение 20 минут с момента получения информации, в дальнейшем – при изменении обстановки либо по запросу.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по привлекаемым силам и средствам (форма «БЧС») – в течение 40 минут с момента получения информации, в дальнейшем – при изменении обстановки.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Карта (схема) по оперативной обстановке (форма «1КАР») – в течение 40 минут с момента получения информации, в дальнейшем – при изменении обстановки.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Фотоматериалы (форма «ФОТО») – в течение 40 минут с момента прибытия оперативной группы муниципального образования, в дальнейшем – при изменении обстановки (не менее 8 шт.).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Видеоматериалы (форма «ВИД») – в течение 40 минут с момента прибытия оперативной группы муниципального образования, в дальнейшем – при изменении обстановки.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proofErr w:type="gramStart"/>
      <w:r w:rsidRPr="00C331A3">
        <w:rPr>
          <w:sz w:val="28"/>
          <w:szCs w:val="28"/>
        </w:rPr>
        <w:t>Копии распорядительных документов (планы аварийно-восстановительных работ, аварийно-спасательных и других неотложных работ, протокол заседания комиссии по предупреждению и ликвидации ЧС и обеспечению пожарной безопасности, нормативный правовой акт о введении режима функционирования, решение руководителя о ликвидации ЧС и тому подобное) по организации реагирования органов управления городского звена территориальной подсистемы Единой государственной системы предупреждения и ликвидации чрезвычайных ситуаций Пермского края (форма «КОП») – в</w:t>
      </w:r>
      <w:proofErr w:type="gramEnd"/>
      <w:r w:rsidRPr="00C331A3">
        <w:rPr>
          <w:sz w:val="28"/>
          <w:szCs w:val="28"/>
        </w:rPr>
        <w:t xml:space="preserve"> течение 1 часа после утверждения документов.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>Хронология действий должностных лиц ЕДДС Чайковского городского округа при угрозе возникновения (возникновении) ЧС, происшествия (форма «ХРОН-ЕДДС») – в течение 2 часов после получения информации, в дальнейшем – к 22:00 час</w:t>
      </w:r>
      <w:proofErr w:type="gramStart"/>
      <w:r w:rsidRPr="00C331A3">
        <w:rPr>
          <w:sz w:val="28"/>
          <w:szCs w:val="28"/>
        </w:rPr>
        <w:t>.</w:t>
      </w:r>
      <w:proofErr w:type="gramEnd"/>
      <w:r w:rsidRPr="00C331A3">
        <w:rPr>
          <w:sz w:val="28"/>
          <w:szCs w:val="28"/>
        </w:rPr>
        <w:t xml:space="preserve"> </w:t>
      </w:r>
      <w:proofErr w:type="gramStart"/>
      <w:r w:rsidRPr="00C331A3">
        <w:rPr>
          <w:sz w:val="28"/>
          <w:szCs w:val="28"/>
        </w:rPr>
        <w:t>п</w:t>
      </w:r>
      <w:proofErr w:type="gramEnd"/>
      <w:r w:rsidRPr="00C331A3">
        <w:rPr>
          <w:sz w:val="28"/>
          <w:szCs w:val="28"/>
        </w:rPr>
        <w:t>о московскому времени (далее – МСК).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Донесение о ходе ликвидации ЧС (форма «ДЧС») – в течение 3 часов </w:t>
      </w:r>
      <w:r w:rsidRPr="00C331A3">
        <w:rPr>
          <w:sz w:val="28"/>
          <w:szCs w:val="28"/>
        </w:rPr>
        <w:lastRenderedPageBreak/>
        <w:t xml:space="preserve">после заседания КЧС и ОПБ Чайковского городского округа (развертывания оперативного штаба), но не позднее 8 часов с момента получения информации, в дальнейшем – ежедневно по состоянию на 24:00 прошедших суток до 23:00 час. МСК.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о ходе восстановления объектов электроснабжения (форма «ЭЛЕК») – по запросу в течение 1 часа.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по обстановке, связанной с ограничением движения на автодорогах (форма «1ДОР»), – в течение 2 часов после получения информации об ограничении движения на автодорогах, проходящих по территории муниципального образования, в дальнейшем – к 22:00 час. МСК.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по организации жизнеобеспечения населения при скоплении автотранспорта, связанном с ограничением на автодорогах (форма «2ДОР»), – в течение 2 часов после получения информации об ограничении движения на автодорогах, проходящих по территории муниципального образования, в дальнейшем – к 22:00 час. МСК.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(отчет) об оказании финансовой помощи гражданам, пострадавшим в результате ЧС (происшествия) (форма «ФИН»), – по факту оказания финансовой помощи, в дальнейшем – ежедневно к 15:00 час. МСК.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по пострадавшему населению, размещенному в пунктах временного размещения (форма «ПВР»), – обобщенная оперативная информация по факту размещения пострадавшего населения в пунктах временного размещения до 18:00 час. МСК, в дальнейшем – при изменении обстановки. </w:t>
      </w:r>
    </w:p>
    <w:p w:rsidR="00174C28" w:rsidRPr="00C331A3" w:rsidRDefault="00174C28" w:rsidP="00174C28">
      <w:pPr>
        <w:ind w:firstLine="72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 xml:space="preserve">Сведения о работе пунктов обогрева и питания (форма «ПУНКТ») – обобщенная оперативная информация по факту развертывания пунктов обогрева и питания до 18:00 час. МСК, в дальнейшем – при изменении обстановки. </w:t>
      </w:r>
    </w:p>
    <w:p w:rsidR="00174C28" w:rsidRPr="00C331A3" w:rsidRDefault="00174C28" w:rsidP="00174C28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331A3">
        <w:rPr>
          <w:rFonts w:ascii="Times New Roman" w:hAnsi="Times New Roman"/>
        </w:rPr>
        <w:t>Заполнение дополнительных донесений и сведений по оперативной информации осуществляется в соответствии с требованиями, установленными Порядком оценки качества оперативной информации на региональном уровне Единой государственной системы предупреждения и ликвидации чрезвычайных ситуаций Пермского края, утвержденным Главным управлением МЧС России по Пермскому краю и Министерством территориальной безопасности Пермского края.</w:t>
      </w:r>
      <w:proofErr w:type="gramEnd"/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C331A3" w:rsidRDefault="00174C28" w:rsidP="00174C28">
      <w:pPr>
        <w:spacing w:line="240" w:lineRule="exact"/>
        <w:ind w:left="5670"/>
        <w:jc w:val="both"/>
        <w:rPr>
          <w:bCs/>
          <w:sz w:val="28"/>
          <w:szCs w:val="28"/>
        </w:rPr>
      </w:pPr>
      <w:r w:rsidRPr="00C331A3">
        <w:rPr>
          <w:bCs/>
          <w:sz w:val="28"/>
          <w:szCs w:val="28"/>
        </w:rPr>
        <w:lastRenderedPageBreak/>
        <w:t>Приложение 2</w:t>
      </w:r>
    </w:p>
    <w:p w:rsidR="00174C28" w:rsidRPr="00C331A3" w:rsidRDefault="00174C28" w:rsidP="00174C28">
      <w:pPr>
        <w:spacing w:after="240" w:line="240" w:lineRule="exact"/>
        <w:ind w:left="5670"/>
        <w:jc w:val="both"/>
        <w:rPr>
          <w:sz w:val="28"/>
          <w:szCs w:val="28"/>
        </w:rPr>
      </w:pPr>
      <w:r w:rsidRPr="00C331A3">
        <w:rPr>
          <w:sz w:val="28"/>
          <w:szCs w:val="28"/>
        </w:rPr>
        <w:t>к Порядку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</w:t>
      </w:r>
    </w:p>
    <w:p w:rsidR="00174C28" w:rsidRPr="00C331A3" w:rsidRDefault="00174C28" w:rsidP="00174C28">
      <w:pPr>
        <w:spacing w:line="240" w:lineRule="exact"/>
        <w:ind w:left="5670"/>
        <w:rPr>
          <w:szCs w:val="28"/>
        </w:rPr>
      </w:pPr>
    </w:p>
    <w:p w:rsidR="00174C28" w:rsidRPr="00C331A3" w:rsidRDefault="00174C28" w:rsidP="00174C28">
      <w:pPr>
        <w:jc w:val="center"/>
        <w:rPr>
          <w:b/>
          <w:sz w:val="28"/>
          <w:szCs w:val="28"/>
        </w:rPr>
      </w:pPr>
      <w:r w:rsidRPr="00C331A3">
        <w:rPr>
          <w:b/>
          <w:sz w:val="28"/>
          <w:szCs w:val="28"/>
        </w:rPr>
        <w:t>ПЕРЕЧЕНЬ</w:t>
      </w:r>
    </w:p>
    <w:p w:rsidR="00174C28" w:rsidRPr="00C331A3" w:rsidRDefault="00174C28" w:rsidP="00174C28">
      <w:pPr>
        <w:jc w:val="center"/>
        <w:rPr>
          <w:b/>
          <w:sz w:val="28"/>
          <w:szCs w:val="28"/>
        </w:rPr>
      </w:pPr>
      <w:r w:rsidRPr="00C331A3">
        <w:rPr>
          <w:b/>
          <w:sz w:val="28"/>
          <w:szCs w:val="28"/>
        </w:rPr>
        <w:t xml:space="preserve">плановых донесений из организаций, учреждений, предприятий Чайковского городского округа (независимо от их организационно-правовых форм и форм собственности) </w:t>
      </w:r>
    </w:p>
    <w:p w:rsidR="00174C28" w:rsidRPr="00C331A3" w:rsidRDefault="00174C28" w:rsidP="00174C28">
      <w:pPr>
        <w:spacing w:line="240" w:lineRule="exact"/>
        <w:rPr>
          <w:b/>
          <w:szCs w:val="28"/>
        </w:rPr>
      </w:pPr>
    </w:p>
    <w:tbl>
      <w:tblPr>
        <w:tblW w:w="10207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8"/>
        <w:gridCol w:w="1984"/>
        <w:gridCol w:w="1832"/>
        <w:gridCol w:w="2421"/>
        <w:gridCol w:w="1842"/>
        <w:gridCol w:w="1560"/>
      </w:tblGrid>
      <w:tr w:rsidR="00174C28" w:rsidRPr="00C331A3" w:rsidTr="00473F0F">
        <w:trPr>
          <w:trHeight w:val="20"/>
        </w:trPr>
        <w:tc>
          <w:tcPr>
            <w:tcW w:w="568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</w:rPr>
            </w:pPr>
            <w:r w:rsidRPr="00C331A3">
              <w:rPr>
                <w:b/>
              </w:rPr>
              <w:t>№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C331A3">
              <w:rPr>
                <w:b/>
              </w:rPr>
              <w:t>п</w:t>
            </w:r>
            <w:proofErr w:type="gramEnd"/>
            <w:r w:rsidRPr="00C331A3">
              <w:rPr>
                <w:b/>
              </w:rPr>
              <w:t>/п</w:t>
            </w:r>
          </w:p>
        </w:tc>
        <w:tc>
          <w:tcPr>
            <w:tcW w:w="1984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 информации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(донесений)</w:t>
            </w:r>
          </w:p>
        </w:tc>
        <w:tc>
          <w:tcPr>
            <w:tcW w:w="1832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 органов, организаций,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структурных подразделений органов (организаций) представляющих информацию</w:t>
            </w:r>
          </w:p>
        </w:tc>
        <w:tc>
          <w:tcPr>
            <w:tcW w:w="2421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Наименование органов, организаций,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структурных подразделений органов (организаций)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которым представляют информацию</w:t>
            </w:r>
          </w:p>
        </w:tc>
        <w:tc>
          <w:tcPr>
            <w:tcW w:w="1842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1560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31A3">
              <w:rPr>
                <w:b/>
                <w:sz w:val="24"/>
                <w:szCs w:val="24"/>
              </w:rPr>
              <w:t>Форма представления информации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6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Материалы в ежегодный государственный доклад о состоянии защиты населения и территорий от чрезвычайных ситуаций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(далее – ЧС)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Организации, учреждения, предприятия Чайковского городского округа (независимо от их организационно-правовых форм и форм собственности)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(далее – организации ЧГО)</w:t>
            </w:r>
          </w:p>
        </w:tc>
        <w:tc>
          <w:tcPr>
            <w:tcW w:w="2421" w:type="dxa"/>
          </w:tcPr>
          <w:p w:rsidR="00174C28" w:rsidRPr="00C331A3" w:rsidRDefault="00473F0F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Муниципальное казенное учреждение</w:t>
            </w:r>
            <w:r w:rsidR="00174C28" w:rsidRPr="00C331A3">
              <w:rPr>
                <w:sz w:val="24"/>
                <w:szCs w:val="24"/>
              </w:rPr>
              <w:t xml:space="preserve"> «Управление гражданской защиты»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(далее – МКУ «УГЗ»)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Представляются ежегодно к 1 декабря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в соответствии с ежегодными методическими рекомендациями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Государственное казенное учреждение Пермского края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«Гражданская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защита» (далее ГКУ ПК «ГЗ»)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10 декабря по состоянию на 1 января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планировании мероприятий по предупреждению и ликвидации разливов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нефти и нефтепродуктов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ежегодно к 15 сентября по состоянию на 1 сентября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1/ПМЧС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ежегодно к 20 сентября по состоянию на 1 сентября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</w:t>
            </w:r>
            <w:r w:rsidRPr="00C331A3">
              <w:rPr>
                <w:sz w:val="24"/>
                <w:szCs w:val="24"/>
              </w:rPr>
              <w:lastRenderedPageBreak/>
              <w:t>загрязненных нефтью и нефтепродуктами территориях и водных объектах, способных привести к возникновению ЧС, связанных с разливами нефти и нефтепродуктов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 xml:space="preserve">организации </w:t>
            </w:r>
            <w:r w:rsidRPr="00C331A3">
              <w:rPr>
                <w:sz w:val="24"/>
                <w:szCs w:val="24"/>
              </w:rPr>
              <w:lastRenderedPageBreak/>
              <w:t>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</w:t>
            </w:r>
            <w:r w:rsidRPr="00C331A3">
              <w:rPr>
                <w:sz w:val="24"/>
                <w:szCs w:val="24"/>
              </w:rPr>
              <w:lastRenderedPageBreak/>
              <w:t>ежегодно к 15 сентября по состоянию на 1 сентября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1/ЛПЧС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20 сентября по состоянию на 1 сентября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наличии сил и сре</w:t>
            </w:r>
            <w:proofErr w:type="gramStart"/>
            <w:r w:rsidRPr="00C331A3">
              <w:rPr>
                <w:sz w:val="24"/>
                <w:szCs w:val="24"/>
              </w:rPr>
              <w:t>дств дл</w:t>
            </w:r>
            <w:proofErr w:type="gramEnd"/>
            <w:r w:rsidRPr="00C331A3">
              <w:rPr>
                <w:sz w:val="24"/>
                <w:szCs w:val="24"/>
              </w:rPr>
              <w:t>я ликвидации разливов нефти и нефтепродуктов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к 15 сентября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сентября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1/СЧС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20 сентября по состоянию на 1 сентября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Отчет о создании страхового фонда документации на объекты повышенного риска, объекты систем жизнеобеспечения населения </w:t>
            </w:r>
            <w:r w:rsidRPr="00C331A3">
              <w:rPr>
                <w:sz w:val="24"/>
                <w:szCs w:val="24"/>
              </w:rPr>
              <w:br/>
              <w:t>и массового пребывания людей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25 ноября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9/УСПОР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1 декабря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силах и средствах при прохождении половодья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15 февраля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3/М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25 февраля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прохождении половодья (итоговое)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25 июня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4/М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 к 1 июля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Отчет о состоянии гидротехнических сооружений на территории муниципального образования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10 мая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июня текущего года, к 10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декабря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1/ГТС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20 мая по состоянию на 1 июня </w:t>
            </w:r>
            <w:r w:rsidRPr="00C331A3">
              <w:rPr>
                <w:sz w:val="24"/>
                <w:szCs w:val="24"/>
              </w:rPr>
              <w:lastRenderedPageBreak/>
              <w:t xml:space="preserve">текущего года, до 20 ноября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декабря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Доклад о состоянии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1января следующего года, 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2/ДУ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(в соответствии с методическими рекомендациями)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1января следующего года, 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наличии и готовности защитных сооружений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 до 10 мая по состоянию 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 до 10мая по состоянию на 1июня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</w:t>
            </w:r>
            <w:r w:rsidRPr="00C331A3">
              <w:rPr>
                <w:sz w:val="24"/>
                <w:szCs w:val="24"/>
              </w:rPr>
              <w:lastRenderedPageBreak/>
              <w:t xml:space="preserve">1января следующего года, до 20мая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ходе строительства защитных сооружений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 до 10 мая по состоянию 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к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января следующего года, к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зонах возможного катастрофического затопления, химического заражения и радиоактивного загрязнения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января следующего года, 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4/ИТМ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об объектах хозяйственно-питьевого водоснабжения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января следующего года, до 1мая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5/ИТМ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10 декабря по </w:t>
            </w:r>
            <w:r w:rsidRPr="00C331A3">
              <w:rPr>
                <w:sz w:val="24"/>
                <w:szCs w:val="24"/>
              </w:rPr>
              <w:lastRenderedPageBreak/>
              <w:t>состоянию на 1 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об обеспеченности населения защитными сооружениями гражданской обороны, заглубленными и другими помещениями подземного пространства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января следующего года, 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6/ИТМ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по состоянию на 1 января следующего года, до 20 мая по состоянию 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повышении готовности защитных сооружений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ноября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ПГЗС ГО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к 10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 до 20 мая по состоянию на 1 июня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создании, наличии, использовании и восполнении резервов материальных ресурсов для ликвидации ЧС природного и техногенного </w:t>
            </w:r>
            <w:r w:rsidRPr="00C331A3">
              <w:rPr>
                <w:sz w:val="24"/>
                <w:szCs w:val="24"/>
              </w:rPr>
              <w:lastRenderedPageBreak/>
              <w:t xml:space="preserve">характера органов местного самоуправления 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к 25 декабря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 января следующего года, к 25 июня по состоянию на 1 июля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2/РЕЗ ЧС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МКУ «УГЗ»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</w:t>
            </w:r>
            <w:r w:rsidRPr="00C331A3">
              <w:rPr>
                <w:sz w:val="24"/>
                <w:szCs w:val="24"/>
              </w:rPr>
              <w:lastRenderedPageBreak/>
              <w:t xml:space="preserve">два раза в год к 5 января и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5 июля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1 января и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июля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пунктах временного размещения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МКУ «УГЗ»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 20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декабря текущего года, к 20 мая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1/ПВР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год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 1 декабря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декабря текущего года, до 1июня по состоянию на 1 июня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Сведения о пунктах обогрева и питания 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два раза в год: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 15 марта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марта текущего года к 15 сентября по состоянию на 1 сентября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1/ПОП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к 20 марта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1 марта текущего года, 20 сентября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сентября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25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января следующего года,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</w:t>
            </w:r>
            <w:proofErr w:type="gramStart"/>
            <w:r w:rsidRPr="00C331A3">
              <w:rPr>
                <w:sz w:val="24"/>
                <w:szCs w:val="24"/>
              </w:rPr>
              <w:t>ЗАП</w:t>
            </w:r>
            <w:proofErr w:type="gramEnd"/>
            <w:r w:rsidRPr="00C331A3">
              <w:rPr>
                <w:sz w:val="24"/>
                <w:szCs w:val="24"/>
              </w:rPr>
              <w:t xml:space="preserve"> ГО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10 декабря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 xml:space="preserve">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 текущего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обеспеченности населения средствами индивидуальной защиты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20 ноября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1 января следующего года,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1/РХЗ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10 декабря по состоянию на 1 января текущего года, 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июня текущего года 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проделанной работе по снижению негативного воздействия опасных биологических агентов и химических веществ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20 ноября по состоянию на 1 января следующего года,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  <w:proofErr w:type="gramStart"/>
            <w:r w:rsidRPr="00C331A3">
              <w:rPr>
                <w:sz w:val="24"/>
                <w:szCs w:val="24"/>
              </w:rPr>
              <w:t>на</w:t>
            </w:r>
            <w:proofErr w:type="gramEnd"/>
            <w:r w:rsidRPr="00C331A3">
              <w:rPr>
                <w:sz w:val="24"/>
                <w:szCs w:val="24"/>
              </w:rPr>
              <w:t xml:space="preserve">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1/БХБ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10 декабря по состоянию на 1 января текущего года, 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проделанной работе по снижению негативного воздействия радиационно опасных объектов и радиационных веществ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год: до 20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 следующего года, до 10 мая по состоянию 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1/РБ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10 декабря по </w:t>
            </w:r>
            <w:r w:rsidRPr="00C331A3">
              <w:rPr>
                <w:sz w:val="24"/>
                <w:szCs w:val="24"/>
              </w:rPr>
              <w:lastRenderedPageBreak/>
              <w:t>состоянию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 на 1 января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текущего года, 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наличии аварийно химически опасных веществ на химически опасных объектах 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октября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1/АХОВ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января,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Донесение о проведении инженерно-технических мероприятий по жизнеобеспечению персонала химически опасных объектов и населения, проживающего вблизи них 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октября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2/АХОВ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 ноября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января,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наличии на складах (базах) объектов экономики обеззараживающих веществ, а также о классификации объектов экономики по химической опасности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два раза в год: до 20 октября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по состоянию на 1января следующего года,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3/АХОВ, 4/АХОВ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 ноября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 xml:space="preserve">на 1 января,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организации и итогах подготовки населения в области гражданской обороны и защиты от ЧС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июня и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 10 декабря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1/ОБУЧ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ежегодно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 до 20 июня и до 20 декабря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организации и итогах подготовки населения в области гражданской обороны и защиты от ЧС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ежеквартально к 10 числу последнего месяца в квартале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1/ОБУЧ-К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ежеквартально к 20 числу последнего месяца в квартале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29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укомплектованности специалистами и обеспеченности лабораторным оборудованием и приборами учреждений сети наблюдения и лабораторного контроля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 сентября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1/СНЛК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10 сентября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Основные показатели планирования эвакуации населения, материальных и культурных ценностей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 декабря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состоянию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текущего года, до 10 мая по состоянию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ЭВАК ГО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МКУ «УГЗ»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два раза в год до 10 декабря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состоянию на 1 января текущего года, до 20 мая по состоянию на 1 июня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Анализ деятельности эвакуационных органов по </w:t>
            </w:r>
            <w:r w:rsidRPr="00C331A3">
              <w:rPr>
                <w:sz w:val="24"/>
                <w:szCs w:val="24"/>
              </w:rPr>
              <w:lastRenderedPageBreak/>
              <w:t>выполнению эвакуационных мероприятий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ежеквартально к 10 числу последнего </w:t>
            </w:r>
            <w:r w:rsidRPr="00C331A3">
              <w:rPr>
                <w:sz w:val="24"/>
                <w:szCs w:val="24"/>
              </w:rPr>
              <w:lastRenderedPageBreak/>
              <w:t>месяца в квартале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5/ЭВАК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ежеквартально к 15 числу последнего месяца в квартале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об обеспеченности нештатных аварийно-спасательных формирований, рабочих и служащих категорированных городов медицинским имуществом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20 ноября текущего года по состоянию на 1 января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1/МБЗ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 декабря текущего года по состоянию на 1 января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Донесение о состоянии службы медицины катастроф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20 ноября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2/МБЗ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 декабря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наличии и обеспеченности сил гражданской обороны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 декабря </w:t>
            </w:r>
            <w:proofErr w:type="gramStart"/>
            <w:r w:rsidRPr="00C331A3">
              <w:rPr>
                <w:sz w:val="24"/>
                <w:szCs w:val="24"/>
              </w:rPr>
              <w:t>по</w:t>
            </w:r>
            <w:proofErr w:type="gramEnd"/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текущего года, до 10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1/ЧГО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 10 декабря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текущего года, до 20 мая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Сведения о наличии и планах внедрения систем видеонаблюдения, передачи тревожных сообщений, оповещения и управления эвакуацией в местах массового пребывания </w:t>
            </w:r>
            <w:r w:rsidRPr="00C331A3">
              <w:rPr>
                <w:sz w:val="24"/>
                <w:szCs w:val="24"/>
              </w:rPr>
              <w:lastRenderedPageBreak/>
              <w:t>людей и на социально значимых объектах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 1 июня и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1декабря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1/АТЗ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к 10 июня и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к 10декабря текущего года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о проведенной профилактической деятельности по предупреждению пожаров в жилье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ежеквартально до 15 числа последнего месяца в квартале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1/ПРОФ-Д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ежеквартально до 25 числа последнего месяца в квартале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Доклад о ходе построения и развития аппаратно-программного комплекса «Безопасный город» на территории муниципального образования 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1/АПК БГ</w:t>
            </w: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Представляется ежеквартально до 10 числа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0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ind w:left="-122" w:right="-59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Сведения по качественной оценке состояния безопасного района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 5 ноября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1/БЕЗР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713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ежегодно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 15 ноября</w:t>
            </w:r>
          </w:p>
        </w:tc>
        <w:tc>
          <w:tcPr>
            <w:tcW w:w="1560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74C28" w:rsidRPr="00C331A3" w:rsidTr="00473F0F">
        <w:trPr>
          <w:trHeight w:val="2283"/>
        </w:trPr>
        <w:tc>
          <w:tcPr>
            <w:tcW w:w="568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Доклад о состоянии готовности муниципальной системы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(далее - ЛСО)</w:t>
            </w: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организации ЧГО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(ЛСО)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до 15 января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января текущего года, до 10 июня по состоянию на 1 июня текущего года</w:t>
            </w:r>
          </w:p>
        </w:tc>
        <w:tc>
          <w:tcPr>
            <w:tcW w:w="1560" w:type="dxa"/>
            <w:vMerge w:val="restart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1/МСО</w:t>
            </w:r>
          </w:p>
        </w:tc>
      </w:tr>
      <w:tr w:rsidR="00174C28" w:rsidRPr="00A579F4" w:rsidTr="00473F0F">
        <w:trPr>
          <w:trHeight w:val="2282"/>
        </w:trPr>
        <w:tc>
          <w:tcPr>
            <w:tcW w:w="568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2421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ГКУ ПК «ГЗ»</w:t>
            </w:r>
          </w:p>
        </w:tc>
        <w:tc>
          <w:tcPr>
            <w:tcW w:w="1842" w:type="dxa"/>
          </w:tcPr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Представляется 2 раза в год до 20 января по состоянию </w:t>
            </w:r>
          </w:p>
          <w:p w:rsidR="00174C28" w:rsidRPr="00C331A3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 xml:space="preserve">на 1 января текущего года, до 20 июня по состоянию </w:t>
            </w:r>
          </w:p>
          <w:p w:rsidR="00174C28" w:rsidRPr="00A579F4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1A3">
              <w:rPr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  <w:vMerge/>
          </w:tcPr>
          <w:p w:rsidR="00174C28" w:rsidRPr="00A579F4" w:rsidRDefault="00174C28" w:rsidP="00DB61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74C28" w:rsidRPr="00A579F4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Pr="00A579F4" w:rsidRDefault="00174C28" w:rsidP="00174C28">
      <w:pPr>
        <w:pStyle w:val="1"/>
        <w:shd w:val="clear" w:color="auto" w:fill="auto"/>
        <w:tabs>
          <w:tab w:val="left" w:pos="1087"/>
        </w:tabs>
        <w:jc w:val="both"/>
      </w:pPr>
    </w:p>
    <w:p w:rsidR="00174C28" w:rsidRDefault="00174C28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sectPr w:rsidR="00174C28" w:rsidSect="00DB615F">
      <w:headerReference w:type="default" r:id="rId8"/>
      <w:footerReference w:type="default" r:id="rId9"/>
      <w:pgSz w:w="11900" w:h="16840"/>
      <w:pgMar w:top="1134" w:right="567" w:bottom="1134" w:left="1701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87" w:rsidRDefault="00A85487" w:rsidP="00DB615F">
      <w:r>
        <w:separator/>
      </w:r>
    </w:p>
  </w:endnote>
  <w:endnote w:type="continuationSeparator" w:id="0">
    <w:p w:rsidR="00A85487" w:rsidRDefault="00A85487" w:rsidP="00DB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1" w:rsidRDefault="004942F1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87" w:rsidRDefault="00A85487" w:rsidP="00DB615F">
      <w:r>
        <w:separator/>
      </w:r>
    </w:p>
  </w:footnote>
  <w:footnote w:type="continuationSeparator" w:id="0">
    <w:p w:rsidR="00A85487" w:rsidRDefault="00A85487" w:rsidP="00DB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59" w:rsidRPr="00255A59" w:rsidRDefault="00255A59" w:rsidP="00255A59">
    <w:pPr>
      <w:widowControl/>
      <w:jc w:val="center"/>
      <w:rPr>
        <w:color w:val="000000"/>
      </w:rPr>
    </w:pPr>
    <w:r w:rsidRPr="00255A59">
      <w:rPr>
        <w:color w:val="000000"/>
      </w:rPr>
      <w:t>Проект размещен на сайте 08.04.2024 Срок  приема заключений независимых экспертов до 17.04.2024 на электронный адрес ud-mnpa@chaykovsky.permkrai.ru</w:t>
    </w:r>
  </w:p>
  <w:p w:rsidR="00255A59" w:rsidRDefault="00255A59" w:rsidP="00255A5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05BBB"/>
    <w:multiLevelType w:val="hybridMultilevel"/>
    <w:tmpl w:val="71F420C6"/>
    <w:lvl w:ilvl="0" w:tplc="A6FA6B6C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B4040DE"/>
    <w:multiLevelType w:val="multilevel"/>
    <w:tmpl w:val="5860E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96278"/>
    <w:multiLevelType w:val="multilevel"/>
    <w:tmpl w:val="BFE8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341C"/>
    <w:rsid w:val="00025E3D"/>
    <w:rsid w:val="0003289A"/>
    <w:rsid w:val="00044A9A"/>
    <w:rsid w:val="00090035"/>
    <w:rsid w:val="00135D9B"/>
    <w:rsid w:val="001516EA"/>
    <w:rsid w:val="00174C28"/>
    <w:rsid w:val="0017757C"/>
    <w:rsid w:val="00181A83"/>
    <w:rsid w:val="001C19F2"/>
    <w:rsid w:val="001D6C0F"/>
    <w:rsid w:val="001E6C7E"/>
    <w:rsid w:val="001F3999"/>
    <w:rsid w:val="002118A4"/>
    <w:rsid w:val="00255A59"/>
    <w:rsid w:val="00265A1C"/>
    <w:rsid w:val="002A243E"/>
    <w:rsid w:val="002E7D81"/>
    <w:rsid w:val="00336594"/>
    <w:rsid w:val="00383F2F"/>
    <w:rsid w:val="003C4452"/>
    <w:rsid w:val="004473C4"/>
    <w:rsid w:val="004627AF"/>
    <w:rsid w:val="00473F0F"/>
    <w:rsid w:val="0049355E"/>
    <w:rsid w:val="004942F1"/>
    <w:rsid w:val="0049780E"/>
    <w:rsid w:val="004A626F"/>
    <w:rsid w:val="004A6483"/>
    <w:rsid w:val="004B4D8E"/>
    <w:rsid w:val="004D4EE9"/>
    <w:rsid w:val="004E27C5"/>
    <w:rsid w:val="004E43C4"/>
    <w:rsid w:val="004F5D72"/>
    <w:rsid w:val="00545A3A"/>
    <w:rsid w:val="005507FF"/>
    <w:rsid w:val="0058220A"/>
    <w:rsid w:val="005D1DAB"/>
    <w:rsid w:val="005F79C8"/>
    <w:rsid w:val="0066701B"/>
    <w:rsid w:val="006E3229"/>
    <w:rsid w:val="006F574D"/>
    <w:rsid w:val="00781B83"/>
    <w:rsid w:val="00793FE6"/>
    <w:rsid w:val="007A0A87"/>
    <w:rsid w:val="007C0DE8"/>
    <w:rsid w:val="008342FE"/>
    <w:rsid w:val="00867872"/>
    <w:rsid w:val="008A04B4"/>
    <w:rsid w:val="008A42CC"/>
    <w:rsid w:val="008C148A"/>
    <w:rsid w:val="009119AC"/>
    <w:rsid w:val="0092157C"/>
    <w:rsid w:val="00924DC0"/>
    <w:rsid w:val="00930BAC"/>
    <w:rsid w:val="00937F31"/>
    <w:rsid w:val="0095794D"/>
    <w:rsid w:val="00970AE4"/>
    <w:rsid w:val="00981945"/>
    <w:rsid w:val="009A1278"/>
    <w:rsid w:val="009D3BC1"/>
    <w:rsid w:val="009E34B8"/>
    <w:rsid w:val="00A4552B"/>
    <w:rsid w:val="00A46A42"/>
    <w:rsid w:val="00A547FC"/>
    <w:rsid w:val="00A57037"/>
    <w:rsid w:val="00A85487"/>
    <w:rsid w:val="00A9666A"/>
    <w:rsid w:val="00A978FF"/>
    <w:rsid w:val="00AD5DBF"/>
    <w:rsid w:val="00AE3AF6"/>
    <w:rsid w:val="00B21E4C"/>
    <w:rsid w:val="00B27042"/>
    <w:rsid w:val="00BC2D0A"/>
    <w:rsid w:val="00C331A3"/>
    <w:rsid w:val="00C42A32"/>
    <w:rsid w:val="00C7340A"/>
    <w:rsid w:val="00C813CA"/>
    <w:rsid w:val="00C86432"/>
    <w:rsid w:val="00C922CB"/>
    <w:rsid w:val="00CE0878"/>
    <w:rsid w:val="00D04024"/>
    <w:rsid w:val="00D43689"/>
    <w:rsid w:val="00DA04A0"/>
    <w:rsid w:val="00DA73B1"/>
    <w:rsid w:val="00DB4C0F"/>
    <w:rsid w:val="00DB615F"/>
    <w:rsid w:val="00DE584A"/>
    <w:rsid w:val="00E229D6"/>
    <w:rsid w:val="00E5377A"/>
    <w:rsid w:val="00EB285F"/>
    <w:rsid w:val="00EE1474"/>
    <w:rsid w:val="00EF3390"/>
    <w:rsid w:val="00F36117"/>
    <w:rsid w:val="00F44742"/>
    <w:rsid w:val="00F960F7"/>
    <w:rsid w:val="00F97EB5"/>
    <w:rsid w:val="00FE6B39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character" w:customStyle="1" w:styleId="10">
    <w:name w:val="Заголовок №1_"/>
    <w:basedOn w:val="a0"/>
    <w:link w:val="11"/>
    <w:rsid w:val="00174C2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74C28"/>
    <w:pPr>
      <w:shd w:val="clear" w:color="auto" w:fill="FFFFFF"/>
      <w:spacing w:after="300" w:line="257" w:lineRule="auto"/>
      <w:jc w:val="center"/>
      <w:outlineLvl w:val="0"/>
    </w:pPr>
    <w:rPr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B61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15F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DB61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615F"/>
    <w:rPr>
      <w:rFonts w:ascii="Times New Roman" w:eastAsia="Times New Roman" w:hAnsi="Times New Roman"/>
    </w:rPr>
  </w:style>
  <w:style w:type="character" w:styleId="af2">
    <w:name w:val="annotation reference"/>
    <w:basedOn w:val="a0"/>
    <w:uiPriority w:val="99"/>
    <w:semiHidden/>
    <w:unhideWhenUsed/>
    <w:rsid w:val="00781B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1B83"/>
  </w:style>
  <w:style w:type="character" w:customStyle="1" w:styleId="af4">
    <w:name w:val="Текст примечания Знак"/>
    <w:basedOn w:val="a0"/>
    <w:link w:val="af3"/>
    <w:uiPriority w:val="99"/>
    <w:semiHidden/>
    <w:rsid w:val="00781B8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1B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1B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22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2023-04-07T07:33:00Z</cp:lastPrinted>
  <dcterms:created xsi:type="dcterms:W3CDTF">2024-04-08T07:54:00Z</dcterms:created>
  <dcterms:modified xsi:type="dcterms:W3CDTF">2024-04-08T07:54:00Z</dcterms:modified>
</cp:coreProperties>
</file>