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FB6EEC" w:rsidP="00615A69">
      <w:pPr>
        <w:pStyle w:val="af0"/>
        <w:ind w:left="0"/>
        <w:rPr>
          <w:szCs w:val="28"/>
        </w:rPr>
      </w:pPr>
      <w:r w:rsidRPr="00FB6EEC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65pt;margin-top:233.9pt;width:220.5pt;height:80.3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" filled="f" stroked="f">
            <v:textbox inset="0,0,0,0">
              <w:txbxContent>
                <w:p w:rsidR="00B95511" w:rsidRPr="00CC0E7B" w:rsidRDefault="00576BD0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576BD0">
                    <w:rPr>
                      <w:b/>
                      <w:sz w:val="28"/>
                    </w:rPr>
                    <w:t>О спасательной службе гражданской обороны по организации проведения мероприятий по защите культурных ценностей в Чайковском городском округе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2" o:spid="_x0000_s1027" type="#_x0000_t202" style="position:absolute;margin-left:414pt;margin-top:204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" filled="f" stroked="f">
            <v:textbox inset="0,0,0,0">
              <w:txbxContent>
                <w:p w:rsidR="00B95511" w:rsidRPr="00640715" w:rsidRDefault="00B95511" w:rsidP="00640715"/>
              </w:txbxContent>
            </v:textbox>
            <w10:wrap anchorx="page" anchory="page"/>
          </v:shape>
        </w:pict>
      </w:r>
      <w:r w:rsidRPr="00FB6EEC">
        <w:rPr>
          <w:noProof/>
        </w:rPr>
        <w:pict>
          <v:shape id="Text Box 3" o:spid="_x0000_s1028" type="#_x0000_t202" style="position:absolute;margin-left:99.75pt;margin-top:205.5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DRTCUU3wAAAAsB&#10;AAAPAAAAAAAAAAAAAAAAAAsFAABkcnMvZG93bnJldi54bWxQSwUGAAAAAAQABADzAAAAFwYAAAAA&#10;" filled="f" stroked="f">
            <v:textbox inset="0,0,0,0">
              <w:txbxContent>
                <w:p w:rsidR="00B95511" w:rsidRPr="00640715" w:rsidRDefault="00B95511" w:rsidP="0064071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5038E4" w:rsidRPr="00A6724F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CC0E7B" w:rsidRDefault="00CC0E7B" w:rsidP="00CC0E7B">
      <w:pPr>
        <w:ind w:firstLine="709"/>
        <w:jc w:val="both"/>
        <w:rPr>
          <w:sz w:val="28"/>
          <w:szCs w:val="28"/>
        </w:rPr>
      </w:pPr>
    </w:p>
    <w:p w:rsidR="00576BD0" w:rsidRPr="00783FA2" w:rsidRDefault="00576BD0" w:rsidP="00576BD0">
      <w:pPr>
        <w:ind w:firstLine="709"/>
        <w:jc w:val="both"/>
        <w:rPr>
          <w:sz w:val="28"/>
        </w:rPr>
      </w:pPr>
      <w:r w:rsidRPr="00783FA2">
        <w:rPr>
          <w:sz w:val="28"/>
        </w:rPr>
        <w:t xml:space="preserve">В соответствии </w:t>
      </w:r>
      <w:r>
        <w:rPr>
          <w:sz w:val="28"/>
        </w:rPr>
        <w:t xml:space="preserve">с </w:t>
      </w:r>
      <w:r w:rsidRPr="00B93C76">
        <w:rPr>
          <w:sz w:val="28"/>
        </w:rPr>
        <w:t>Федеральн</w:t>
      </w:r>
      <w:r>
        <w:rPr>
          <w:sz w:val="28"/>
        </w:rPr>
        <w:t>ым</w:t>
      </w:r>
      <w:r w:rsidRPr="00B93C76">
        <w:rPr>
          <w:sz w:val="28"/>
        </w:rPr>
        <w:t xml:space="preserve"> закон</w:t>
      </w:r>
      <w:r>
        <w:rPr>
          <w:sz w:val="28"/>
        </w:rPr>
        <w:t>ом</w:t>
      </w:r>
      <w:r w:rsidRPr="00B93C76">
        <w:rPr>
          <w:sz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sz w:val="28"/>
        </w:rPr>
        <w:t>п</w:t>
      </w:r>
      <w:r w:rsidRPr="00B93C76">
        <w:rPr>
          <w:sz w:val="28"/>
        </w:rPr>
        <w:t>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2008 г. № 687 «Об утверждении Положения об организации и ведении гражданской обороны в муниципальных образованиях и организациях», Указом губернатора Пермского края от 9 декабря 2014 г. № 210 «Об утверждении Положения о спасательных службах гражданской обороны в Пермском крае», Уставом Чайковского городского округа</w:t>
      </w:r>
      <w:r>
        <w:rPr>
          <w:sz w:val="28"/>
        </w:rPr>
        <w:t>, постановлением администрации Чайковского городского округа от 1 апреля 2020 г. № 359 «</w:t>
      </w:r>
      <w:r w:rsidRPr="00B93C76">
        <w:rPr>
          <w:sz w:val="28"/>
        </w:rPr>
        <w:t>О создании спасательных служб гражданской обороны в Чайковском городском округе</w:t>
      </w:r>
      <w:r>
        <w:rPr>
          <w:sz w:val="28"/>
        </w:rPr>
        <w:t>»</w:t>
      </w:r>
    </w:p>
    <w:p w:rsidR="00576BD0" w:rsidRPr="00783FA2" w:rsidRDefault="00576BD0" w:rsidP="00576BD0">
      <w:pPr>
        <w:ind w:firstLine="709"/>
        <w:rPr>
          <w:sz w:val="28"/>
        </w:rPr>
      </w:pPr>
      <w:r w:rsidRPr="00783FA2">
        <w:rPr>
          <w:sz w:val="28"/>
        </w:rPr>
        <w:t>ПОСТАНОВЛЯЮ:</w:t>
      </w:r>
    </w:p>
    <w:p w:rsidR="00576BD0" w:rsidRDefault="00576BD0" w:rsidP="00576BD0">
      <w:pPr>
        <w:ind w:firstLine="709"/>
        <w:jc w:val="both"/>
        <w:rPr>
          <w:sz w:val="28"/>
        </w:rPr>
      </w:pPr>
      <w:r w:rsidRPr="00783FA2">
        <w:rPr>
          <w:sz w:val="28"/>
        </w:rPr>
        <w:t>1. Утвердить прилагаем</w:t>
      </w:r>
      <w:r>
        <w:rPr>
          <w:sz w:val="28"/>
        </w:rPr>
        <w:t>ое</w:t>
      </w:r>
      <w:r w:rsidRPr="00783FA2">
        <w:rPr>
          <w:sz w:val="28"/>
        </w:rPr>
        <w:t xml:space="preserve"> </w:t>
      </w:r>
      <w:r>
        <w:rPr>
          <w:sz w:val="28"/>
        </w:rPr>
        <w:t>Положение о</w:t>
      </w:r>
      <w:r w:rsidRPr="00943425">
        <w:rPr>
          <w:sz w:val="28"/>
        </w:rPr>
        <w:t xml:space="preserve"> </w:t>
      </w:r>
      <w:r w:rsidRPr="00BB2009">
        <w:rPr>
          <w:sz w:val="28"/>
        </w:rPr>
        <w:t>спасательной службе гражданской обороны по организации проведения мероприятий по защите культурных ценностей в Чайковском городском округе</w:t>
      </w:r>
      <w:r>
        <w:rPr>
          <w:sz w:val="28"/>
        </w:rPr>
        <w:t>.</w:t>
      </w:r>
    </w:p>
    <w:p w:rsidR="00576BD0" w:rsidRDefault="00576BD0" w:rsidP="00576BD0">
      <w:pPr>
        <w:ind w:firstLine="709"/>
        <w:jc w:val="both"/>
        <w:rPr>
          <w:sz w:val="28"/>
        </w:rPr>
      </w:pPr>
      <w:r>
        <w:rPr>
          <w:sz w:val="28"/>
        </w:rPr>
        <w:t xml:space="preserve">2. Назначить руководителем </w:t>
      </w:r>
      <w:r w:rsidRPr="00AC0E22">
        <w:rPr>
          <w:sz w:val="28"/>
        </w:rPr>
        <w:t>спасательной служб</w:t>
      </w:r>
      <w:r>
        <w:rPr>
          <w:sz w:val="28"/>
        </w:rPr>
        <w:t>ы</w:t>
      </w:r>
      <w:r w:rsidRPr="00AC0E22">
        <w:rPr>
          <w:sz w:val="28"/>
        </w:rPr>
        <w:t xml:space="preserve"> гражданской обороны по организации проведения мероприятий по защите культурных ценностей в Чайковском городском округе</w:t>
      </w:r>
      <w:r>
        <w:rPr>
          <w:sz w:val="28"/>
        </w:rPr>
        <w:t xml:space="preserve"> начальника Управления культуры и молодежной политики администрации Чайковского городского округа.</w:t>
      </w:r>
    </w:p>
    <w:p w:rsidR="00576BD0" w:rsidRDefault="00576BD0" w:rsidP="00576BD0">
      <w:pPr>
        <w:ind w:firstLine="709"/>
        <w:jc w:val="both"/>
        <w:rPr>
          <w:sz w:val="28"/>
        </w:rPr>
      </w:pPr>
      <w:r>
        <w:rPr>
          <w:sz w:val="28"/>
        </w:rPr>
        <w:t xml:space="preserve">3. Назначить начальником штаба </w:t>
      </w:r>
      <w:r w:rsidRPr="00D31A28">
        <w:rPr>
          <w:sz w:val="28"/>
        </w:rPr>
        <w:t>спасательной служб</w:t>
      </w:r>
      <w:r>
        <w:rPr>
          <w:sz w:val="28"/>
        </w:rPr>
        <w:t>ы</w:t>
      </w:r>
      <w:r w:rsidRPr="00D31A28">
        <w:rPr>
          <w:sz w:val="28"/>
        </w:rPr>
        <w:t xml:space="preserve"> гражданской обороны по организации проведения мероприятий по защите культурных ценностей в Чайковском городском округе</w:t>
      </w:r>
      <w:r>
        <w:rPr>
          <w:sz w:val="28"/>
        </w:rPr>
        <w:t xml:space="preserve"> заместителя начальника Управления культуры и молодежной политики администрации Чайковского городского округа.</w:t>
      </w:r>
    </w:p>
    <w:p w:rsidR="00576BD0" w:rsidRPr="00783FA2" w:rsidRDefault="00576BD0" w:rsidP="00576BD0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Pr="00783FA2">
        <w:rPr>
          <w:sz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76BD0" w:rsidRDefault="00576BD0" w:rsidP="00576BD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783FA2">
        <w:rPr>
          <w:sz w:val="28"/>
        </w:rPr>
        <w:t xml:space="preserve">. Постановление вступает в силу после </w:t>
      </w:r>
      <w:r>
        <w:rPr>
          <w:sz w:val="28"/>
        </w:rPr>
        <w:t>его официального опубликования.</w:t>
      </w:r>
    </w:p>
    <w:p w:rsidR="00576BD0" w:rsidRPr="00783FA2" w:rsidRDefault="00576BD0" w:rsidP="00576BD0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Pr="00D60530">
        <w:rPr>
          <w:sz w:val="28"/>
        </w:rPr>
        <w:t>Контроль за исполнение постановления возложить на заместителя главы администрации Чайковского городского округа по социальным вопросам</w:t>
      </w:r>
      <w:r>
        <w:rPr>
          <w:sz w:val="28"/>
        </w:rPr>
        <w:t>.</w:t>
      </w:r>
    </w:p>
    <w:p w:rsidR="00576BD0" w:rsidRDefault="00576BD0" w:rsidP="00576BD0">
      <w:pPr>
        <w:jc w:val="both"/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615A69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615A69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CC0E7B" w:rsidRPr="00286C8A" w:rsidRDefault="00CC0E7B" w:rsidP="00615A69">
      <w:pPr>
        <w:spacing w:line="240" w:lineRule="exact"/>
        <w:rPr>
          <w:sz w:val="28"/>
        </w:rPr>
      </w:pPr>
      <w:r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p w:rsidR="00B95511" w:rsidRPr="002F5303" w:rsidRDefault="00B95511" w:rsidP="00615A69">
      <w:pPr>
        <w:spacing w:line="240" w:lineRule="exact"/>
        <w:rPr>
          <w:sz w:val="36"/>
        </w:rPr>
      </w:pPr>
    </w:p>
    <w:p w:rsidR="00576BD0" w:rsidRDefault="00576BD0">
      <w:r>
        <w:br w:type="page"/>
      </w:r>
    </w:p>
    <w:p w:rsidR="00576BD0" w:rsidRPr="00783FA2" w:rsidRDefault="00576BD0" w:rsidP="00576BD0">
      <w:pPr>
        <w:spacing w:line="360" w:lineRule="exact"/>
        <w:ind w:left="5664" w:firstLine="6"/>
        <w:rPr>
          <w:rFonts w:cs="Arial"/>
          <w:sz w:val="28"/>
          <w:szCs w:val="28"/>
        </w:rPr>
      </w:pPr>
      <w:r w:rsidRPr="00783FA2">
        <w:rPr>
          <w:rFonts w:cs="Arial"/>
          <w:sz w:val="28"/>
          <w:szCs w:val="28"/>
        </w:rPr>
        <w:lastRenderedPageBreak/>
        <w:t>УТВЕРЖДЕН</w:t>
      </w:r>
      <w:r>
        <w:rPr>
          <w:rFonts w:cs="Arial"/>
          <w:sz w:val="28"/>
          <w:szCs w:val="28"/>
        </w:rPr>
        <w:t>О</w:t>
      </w:r>
    </w:p>
    <w:p w:rsidR="00576BD0" w:rsidRPr="00783FA2" w:rsidRDefault="00576BD0" w:rsidP="00576BD0">
      <w:pPr>
        <w:ind w:left="5664" w:firstLine="6"/>
        <w:rPr>
          <w:rFonts w:cs="Arial"/>
          <w:sz w:val="28"/>
          <w:szCs w:val="28"/>
        </w:rPr>
      </w:pPr>
      <w:r w:rsidRPr="00783FA2">
        <w:rPr>
          <w:rFonts w:cs="Arial"/>
          <w:sz w:val="28"/>
          <w:szCs w:val="28"/>
        </w:rPr>
        <w:t>постановлением администрации</w:t>
      </w:r>
    </w:p>
    <w:p w:rsidR="00576BD0" w:rsidRPr="00783FA2" w:rsidRDefault="00576BD0" w:rsidP="00576BD0">
      <w:pPr>
        <w:ind w:left="5664" w:firstLine="6"/>
        <w:rPr>
          <w:rFonts w:cs="Arial"/>
          <w:sz w:val="28"/>
          <w:szCs w:val="28"/>
        </w:rPr>
      </w:pPr>
      <w:r w:rsidRPr="00783FA2">
        <w:rPr>
          <w:rFonts w:cs="Arial"/>
          <w:sz w:val="28"/>
          <w:szCs w:val="28"/>
        </w:rPr>
        <w:t>Чайковского городского округа</w:t>
      </w:r>
    </w:p>
    <w:p w:rsidR="00576BD0" w:rsidRPr="00783FA2" w:rsidRDefault="00576BD0" w:rsidP="00576BD0">
      <w:pPr>
        <w:ind w:left="5664" w:firstLine="6"/>
        <w:rPr>
          <w:b/>
          <w:sz w:val="28"/>
          <w:szCs w:val="28"/>
        </w:rPr>
      </w:pPr>
      <w:r w:rsidRPr="00783FA2">
        <w:rPr>
          <w:rFonts w:cs="Arial"/>
          <w:sz w:val="28"/>
          <w:szCs w:val="28"/>
        </w:rPr>
        <w:t>от __________ № ____</w:t>
      </w:r>
    </w:p>
    <w:p w:rsidR="00576BD0" w:rsidRPr="00783FA2" w:rsidRDefault="00576BD0" w:rsidP="00576BD0">
      <w:pPr>
        <w:jc w:val="center"/>
        <w:rPr>
          <w:b/>
          <w:szCs w:val="28"/>
        </w:rPr>
      </w:pPr>
    </w:p>
    <w:p w:rsidR="00576BD0" w:rsidRDefault="00576BD0" w:rsidP="00576BD0">
      <w:pPr>
        <w:jc w:val="center"/>
        <w:rPr>
          <w:b/>
          <w:sz w:val="28"/>
          <w:szCs w:val="28"/>
        </w:rPr>
      </w:pPr>
    </w:p>
    <w:p w:rsidR="00576BD0" w:rsidRPr="00783FA2" w:rsidRDefault="00576BD0" w:rsidP="0057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76BD0" w:rsidRPr="00783FA2" w:rsidRDefault="00576BD0" w:rsidP="00576BD0">
      <w:pPr>
        <w:jc w:val="center"/>
        <w:rPr>
          <w:b/>
          <w:sz w:val="28"/>
          <w:szCs w:val="28"/>
        </w:rPr>
      </w:pPr>
      <w:r w:rsidRPr="00521552">
        <w:rPr>
          <w:b/>
          <w:sz w:val="28"/>
          <w:szCs w:val="28"/>
        </w:rPr>
        <w:t xml:space="preserve">о </w:t>
      </w:r>
      <w:r w:rsidRPr="003E564A">
        <w:rPr>
          <w:b/>
          <w:sz w:val="28"/>
          <w:szCs w:val="28"/>
        </w:rPr>
        <w:t>спасательной службе гражданской обороны по организации проведения мероприятий по защите культурных ценностей в Чайковском городском округе</w:t>
      </w:r>
    </w:p>
    <w:p w:rsidR="00576BD0" w:rsidRDefault="00576BD0" w:rsidP="00576B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"/>
    </w:p>
    <w:p w:rsidR="00576BD0" w:rsidRDefault="00576BD0" w:rsidP="0019410B">
      <w:pPr>
        <w:pStyle w:val="ConsPlusTitle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7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19410B" w:rsidRDefault="0019410B" w:rsidP="0019410B">
      <w:pPr>
        <w:pStyle w:val="ConsPlusTitle"/>
        <w:widowControl/>
        <w:ind w:left="720"/>
        <w:rPr>
          <w:b w:val="0"/>
          <w:sz w:val="28"/>
          <w:szCs w:val="28"/>
        </w:rPr>
      </w:pPr>
    </w:p>
    <w:p w:rsidR="00576BD0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04DC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504DC8">
        <w:rPr>
          <w:sz w:val="28"/>
          <w:szCs w:val="28"/>
        </w:rPr>
        <w:t xml:space="preserve">оложение определяет основные задачи и направления деятельности </w:t>
      </w:r>
      <w:r w:rsidRPr="00C531E4">
        <w:rPr>
          <w:sz w:val="28"/>
          <w:szCs w:val="28"/>
        </w:rPr>
        <w:t>спасательной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 в Чайковском городском округе </w:t>
      </w:r>
      <w:r w:rsidRPr="00504DC8">
        <w:rPr>
          <w:sz w:val="28"/>
          <w:szCs w:val="28"/>
        </w:rPr>
        <w:t xml:space="preserve">(далее -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) по вопросам обеспечения мероприятий гражданской обороны на территории </w:t>
      </w:r>
      <w:r>
        <w:rPr>
          <w:sz w:val="28"/>
          <w:szCs w:val="28"/>
        </w:rPr>
        <w:t>Чайковск</w:t>
      </w:r>
      <w:r w:rsidR="008C25B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C25B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C25BF">
        <w:rPr>
          <w:sz w:val="28"/>
          <w:szCs w:val="28"/>
        </w:rPr>
        <w:t>а</w:t>
      </w:r>
      <w:r w:rsidRPr="00504DC8">
        <w:rPr>
          <w:sz w:val="28"/>
          <w:szCs w:val="28"/>
        </w:rPr>
        <w:t xml:space="preserve"> при военных конфликтах или вследствие этих конфликтов, а также при ликвидации последствий</w:t>
      </w:r>
      <w:proofErr w:type="gramEnd"/>
      <w:r w:rsidRPr="00504DC8">
        <w:rPr>
          <w:sz w:val="28"/>
          <w:szCs w:val="28"/>
        </w:rPr>
        <w:t xml:space="preserve"> чрезвычайных ситуаций природного и техногенного характера в мирное и военное время</w:t>
      </w:r>
      <w:r>
        <w:rPr>
          <w:sz w:val="28"/>
          <w:szCs w:val="28"/>
        </w:rPr>
        <w:t>.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C531E4">
        <w:rPr>
          <w:sz w:val="28"/>
          <w:szCs w:val="28"/>
        </w:rPr>
        <w:t>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создана в соответствии с постановлением администрации</w:t>
      </w:r>
      <w:r>
        <w:rPr>
          <w:sz w:val="28"/>
          <w:szCs w:val="28"/>
        </w:rPr>
        <w:t xml:space="preserve"> </w:t>
      </w:r>
      <w:r>
        <w:rPr>
          <w:sz w:val="28"/>
        </w:rPr>
        <w:t>Чайковского городского округа от 1 апреля 2020 г. № 359 «</w:t>
      </w:r>
      <w:r w:rsidRPr="00B93C76">
        <w:rPr>
          <w:sz w:val="28"/>
        </w:rPr>
        <w:t>О создании спасательных служб гражданской обороны в Чайковском городском округе</w:t>
      </w:r>
      <w:r>
        <w:rPr>
          <w:sz w:val="28"/>
        </w:rPr>
        <w:t>».</w:t>
      </w:r>
    </w:p>
    <w:p w:rsidR="00576BD0" w:rsidRPr="00504DC8" w:rsidRDefault="0019410B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76BD0" w:rsidRPr="00504DC8">
        <w:rPr>
          <w:sz w:val="28"/>
          <w:szCs w:val="28"/>
        </w:rPr>
        <w:t>.</w:t>
      </w:r>
      <w:r w:rsidR="00576BD0" w:rsidRPr="00504DC8">
        <w:rPr>
          <w:sz w:val="28"/>
          <w:szCs w:val="28"/>
        </w:rPr>
        <w:tab/>
      </w:r>
      <w:r w:rsidR="00576BD0">
        <w:rPr>
          <w:sz w:val="28"/>
          <w:szCs w:val="28"/>
        </w:rPr>
        <w:t>С</w:t>
      </w:r>
      <w:r w:rsidR="00576BD0" w:rsidRPr="00065C8E">
        <w:rPr>
          <w:sz w:val="28"/>
          <w:szCs w:val="28"/>
        </w:rPr>
        <w:t>пасательная служба гражданской обороны по организации проведения мероприятий по защите культурных ценностей</w:t>
      </w:r>
      <w:r w:rsidR="00576BD0" w:rsidRPr="00504DC8">
        <w:rPr>
          <w:sz w:val="28"/>
          <w:szCs w:val="28"/>
        </w:rPr>
        <w:t xml:space="preserve"> </w:t>
      </w:r>
      <w:r w:rsidR="00576BD0">
        <w:rPr>
          <w:sz w:val="28"/>
          <w:szCs w:val="28"/>
        </w:rPr>
        <w:t>является</w:t>
      </w:r>
      <w:r w:rsidR="00576BD0" w:rsidRPr="00504DC8">
        <w:rPr>
          <w:sz w:val="28"/>
          <w:szCs w:val="28"/>
        </w:rPr>
        <w:t xml:space="preserve"> нештатн</w:t>
      </w:r>
      <w:r w:rsidR="00576BD0">
        <w:rPr>
          <w:sz w:val="28"/>
          <w:szCs w:val="28"/>
        </w:rPr>
        <w:t>ым</w:t>
      </w:r>
      <w:r w:rsidR="00576BD0" w:rsidRPr="00504DC8">
        <w:rPr>
          <w:sz w:val="28"/>
          <w:szCs w:val="28"/>
        </w:rPr>
        <w:t xml:space="preserve"> организационно-техническ</w:t>
      </w:r>
      <w:r w:rsidR="00576BD0">
        <w:rPr>
          <w:sz w:val="28"/>
          <w:szCs w:val="28"/>
        </w:rPr>
        <w:t>им</w:t>
      </w:r>
      <w:r w:rsidR="00576BD0" w:rsidRPr="00504DC8">
        <w:rPr>
          <w:sz w:val="28"/>
          <w:szCs w:val="28"/>
        </w:rPr>
        <w:t xml:space="preserve"> объединение</w:t>
      </w:r>
      <w:r w:rsidR="00576BD0">
        <w:rPr>
          <w:sz w:val="28"/>
          <w:szCs w:val="28"/>
        </w:rPr>
        <w:t>м</w:t>
      </w:r>
      <w:r w:rsidR="00576BD0" w:rsidRPr="00504DC8">
        <w:rPr>
          <w:sz w:val="28"/>
          <w:szCs w:val="28"/>
        </w:rPr>
        <w:t xml:space="preserve"> органов управления, сил и средств, учреждений культуры и их структурных подразделений (далее - организаций), способных обеспечить выполнение мероприятий гражданской обороны, а также в чрезвычайных ситуациях мирного и военного времени в соответствии с их предназначением.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1.</w:t>
      </w:r>
      <w:r w:rsidR="0019410B">
        <w:rPr>
          <w:sz w:val="28"/>
          <w:szCs w:val="28"/>
        </w:rPr>
        <w:t>4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C531E4">
        <w:rPr>
          <w:sz w:val="28"/>
          <w:szCs w:val="28"/>
        </w:rPr>
        <w:t>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в своей деятельности руководствуется </w:t>
      </w:r>
      <w:r w:rsidRPr="009A1C49">
        <w:rPr>
          <w:sz w:val="28"/>
          <w:szCs w:val="28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указами </w:t>
      </w:r>
      <w:r w:rsidR="0019410B">
        <w:rPr>
          <w:sz w:val="28"/>
          <w:szCs w:val="28"/>
        </w:rPr>
        <w:t xml:space="preserve">и </w:t>
      </w:r>
      <w:r w:rsidRPr="009A1C49">
        <w:rPr>
          <w:sz w:val="28"/>
          <w:szCs w:val="28"/>
        </w:rPr>
        <w:t>распоряжениями Губернатора Пермского края, правовыми актами администрации Чайковского городского округа, а также настоящим Положением</w:t>
      </w:r>
      <w:r w:rsidRPr="00504DC8">
        <w:rPr>
          <w:sz w:val="28"/>
          <w:szCs w:val="28"/>
        </w:rPr>
        <w:t>.</w:t>
      </w:r>
      <w:proofErr w:type="gramEnd"/>
    </w:p>
    <w:p w:rsidR="00576BD0" w:rsidRPr="00504DC8" w:rsidRDefault="0019410B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76BD0" w:rsidRPr="00504DC8">
        <w:rPr>
          <w:sz w:val="28"/>
          <w:szCs w:val="28"/>
        </w:rPr>
        <w:t>.</w:t>
      </w:r>
      <w:r w:rsidR="00576BD0" w:rsidRPr="00504DC8">
        <w:rPr>
          <w:sz w:val="28"/>
          <w:szCs w:val="28"/>
        </w:rPr>
        <w:tab/>
        <w:t xml:space="preserve">Методологическое руководство и помощь по разработке </w:t>
      </w:r>
      <w:r w:rsidR="00576BD0">
        <w:rPr>
          <w:sz w:val="28"/>
          <w:szCs w:val="28"/>
        </w:rPr>
        <w:t>организационно-распорядительной документации</w:t>
      </w:r>
      <w:r w:rsidR="00576BD0" w:rsidRPr="00504DC8">
        <w:rPr>
          <w:sz w:val="28"/>
          <w:szCs w:val="28"/>
        </w:rPr>
        <w:t xml:space="preserve"> </w:t>
      </w:r>
      <w:r w:rsidR="00576BD0" w:rsidRPr="00C531E4">
        <w:rPr>
          <w:sz w:val="28"/>
          <w:szCs w:val="28"/>
        </w:rPr>
        <w:t>спасательн</w:t>
      </w:r>
      <w:r w:rsidR="00576BD0">
        <w:rPr>
          <w:sz w:val="28"/>
          <w:szCs w:val="28"/>
        </w:rPr>
        <w:t>ой</w:t>
      </w:r>
      <w:r w:rsidR="00576BD0" w:rsidRPr="00C531E4">
        <w:rPr>
          <w:sz w:val="28"/>
          <w:szCs w:val="28"/>
        </w:rPr>
        <w:t xml:space="preserve"> служб</w:t>
      </w:r>
      <w:r w:rsidR="00576BD0">
        <w:rPr>
          <w:sz w:val="28"/>
          <w:szCs w:val="28"/>
        </w:rPr>
        <w:t>ы</w:t>
      </w:r>
      <w:r w:rsidR="00576BD0" w:rsidRPr="00C531E4">
        <w:rPr>
          <w:sz w:val="28"/>
          <w:szCs w:val="28"/>
        </w:rPr>
        <w:t xml:space="preserve"> гражданской обороны </w:t>
      </w:r>
      <w:proofErr w:type="gramStart"/>
      <w:r w:rsidR="00576BD0" w:rsidRPr="00C531E4">
        <w:rPr>
          <w:sz w:val="28"/>
          <w:szCs w:val="28"/>
        </w:rPr>
        <w:t xml:space="preserve">по организации проведения мероприятий по защите </w:t>
      </w:r>
      <w:r w:rsidR="00576BD0" w:rsidRPr="00C531E4">
        <w:rPr>
          <w:sz w:val="28"/>
          <w:szCs w:val="28"/>
        </w:rPr>
        <w:lastRenderedPageBreak/>
        <w:t>культурных ценностей</w:t>
      </w:r>
      <w:r w:rsidR="00576BD0" w:rsidRPr="00504DC8">
        <w:rPr>
          <w:sz w:val="28"/>
          <w:szCs w:val="28"/>
        </w:rPr>
        <w:t xml:space="preserve"> в соответствии с задачами по выполнению</w:t>
      </w:r>
      <w:proofErr w:type="gramEnd"/>
      <w:r w:rsidR="00576BD0" w:rsidRPr="00504DC8">
        <w:rPr>
          <w:sz w:val="28"/>
          <w:szCs w:val="28"/>
        </w:rPr>
        <w:t xml:space="preserve"> мероприятий гражданской обороны на территории </w:t>
      </w:r>
      <w:r w:rsidR="008C25BF">
        <w:rPr>
          <w:sz w:val="28"/>
          <w:szCs w:val="28"/>
        </w:rPr>
        <w:t xml:space="preserve">Чайковского городского округа </w:t>
      </w:r>
      <w:r w:rsidR="00576BD0" w:rsidRPr="00504DC8">
        <w:rPr>
          <w:sz w:val="28"/>
          <w:szCs w:val="28"/>
        </w:rPr>
        <w:t>осуществляет</w:t>
      </w:r>
      <w:r w:rsidR="00576BD0">
        <w:rPr>
          <w:sz w:val="28"/>
          <w:szCs w:val="28"/>
        </w:rPr>
        <w:t xml:space="preserve"> М</w:t>
      </w:r>
      <w:r w:rsidR="00576BD0" w:rsidRPr="00BF1C92">
        <w:rPr>
          <w:sz w:val="28"/>
          <w:szCs w:val="28"/>
        </w:rPr>
        <w:t>униципально</w:t>
      </w:r>
      <w:r w:rsidR="00576BD0">
        <w:rPr>
          <w:sz w:val="28"/>
          <w:szCs w:val="28"/>
        </w:rPr>
        <w:t>е</w:t>
      </w:r>
      <w:r w:rsidR="00576BD0" w:rsidRPr="00BF1C92">
        <w:rPr>
          <w:sz w:val="28"/>
          <w:szCs w:val="28"/>
        </w:rPr>
        <w:t xml:space="preserve"> казенно</w:t>
      </w:r>
      <w:r w:rsidR="00576BD0">
        <w:rPr>
          <w:sz w:val="28"/>
          <w:szCs w:val="28"/>
        </w:rPr>
        <w:t>е</w:t>
      </w:r>
      <w:r w:rsidR="00576BD0" w:rsidRPr="00BF1C92">
        <w:rPr>
          <w:sz w:val="28"/>
          <w:szCs w:val="28"/>
        </w:rPr>
        <w:t xml:space="preserve"> учреждени</w:t>
      </w:r>
      <w:r w:rsidR="00576BD0">
        <w:rPr>
          <w:sz w:val="28"/>
          <w:szCs w:val="28"/>
        </w:rPr>
        <w:t>е</w:t>
      </w:r>
      <w:r w:rsidR="00576BD0" w:rsidRPr="00BF1C92">
        <w:rPr>
          <w:sz w:val="28"/>
          <w:szCs w:val="28"/>
        </w:rPr>
        <w:t xml:space="preserve"> «Управление гражданской защиты»</w:t>
      </w:r>
      <w:r w:rsidR="00576BD0" w:rsidRPr="00504DC8">
        <w:rPr>
          <w:sz w:val="28"/>
          <w:szCs w:val="28"/>
        </w:rPr>
        <w:t>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1.</w:t>
      </w:r>
      <w:r w:rsidR="0019410B">
        <w:rPr>
          <w:sz w:val="28"/>
          <w:szCs w:val="28"/>
        </w:rPr>
        <w:t>6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r w:rsidRPr="00C531E4">
        <w:rPr>
          <w:sz w:val="28"/>
          <w:szCs w:val="28"/>
        </w:rPr>
        <w:t>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при ликвидации последствий чрезвычайных ситуаций привлекается по распоряжению </w:t>
      </w:r>
      <w:r w:rsidRPr="008E3545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8E354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обороны</w:t>
      </w:r>
      <w:r w:rsidRPr="008E3545">
        <w:rPr>
          <w:sz w:val="28"/>
          <w:szCs w:val="28"/>
        </w:rPr>
        <w:t xml:space="preserve"> - глав</w:t>
      </w:r>
      <w:r>
        <w:rPr>
          <w:sz w:val="28"/>
          <w:szCs w:val="28"/>
        </w:rPr>
        <w:t>ы</w:t>
      </w:r>
      <w:r w:rsidRPr="008E3545">
        <w:rPr>
          <w:sz w:val="28"/>
          <w:szCs w:val="28"/>
        </w:rPr>
        <w:t xml:space="preserve"> городского округа - глав</w:t>
      </w:r>
      <w:r>
        <w:rPr>
          <w:sz w:val="28"/>
          <w:szCs w:val="28"/>
        </w:rPr>
        <w:t>ы</w:t>
      </w:r>
      <w:r w:rsidRPr="008E3545">
        <w:rPr>
          <w:sz w:val="28"/>
          <w:szCs w:val="28"/>
        </w:rPr>
        <w:t xml:space="preserve"> администрации Чайковского городского округа</w:t>
      </w:r>
      <w:r w:rsidRPr="00504DC8">
        <w:rPr>
          <w:sz w:val="28"/>
          <w:szCs w:val="28"/>
        </w:rPr>
        <w:t xml:space="preserve"> в соответствии с планом обеспечения мероприятий гражданской обороны и защиты населения и планом обеспечения действий по предупреждению и ликвидации чрезвычайных ситуаций природного и техногенного характера.</w:t>
      </w:r>
      <w:proofErr w:type="gramEnd"/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1.</w:t>
      </w:r>
      <w:r w:rsidR="0019410B">
        <w:rPr>
          <w:sz w:val="28"/>
          <w:szCs w:val="28"/>
        </w:rPr>
        <w:t>7</w:t>
      </w:r>
      <w:r w:rsidRPr="00504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4DC8">
        <w:rPr>
          <w:sz w:val="28"/>
          <w:szCs w:val="28"/>
        </w:rPr>
        <w:t xml:space="preserve">Обеспечение формирований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техникой и имуществом осуществляется учреждениями</w:t>
      </w:r>
      <w:r>
        <w:rPr>
          <w:sz w:val="28"/>
          <w:szCs w:val="28"/>
        </w:rPr>
        <w:t xml:space="preserve"> и организациями</w:t>
      </w:r>
      <w:r w:rsidRPr="00504DC8">
        <w:rPr>
          <w:sz w:val="28"/>
          <w:szCs w:val="28"/>
        </w:rPr>
        <w:t>, входящими в службу.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</w:p>
    <w:p w:rsidR="00576BD0" w:rsidRPr="0019410B" w:rsidRDefault="00576BD0" w:rsidP="0019410B">
      <w:pPr>
        <w:pStyle w:val="af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10B">
        <w:rPr>
          <w:b/>
          <w:sz w:val="28"/>
          <w:szCs w:val="28"/>
        </w:rPr>
        <w:t>Создание, задачи, руководство службы</w:t>
      </w:r>
    </w:p>
    <w:p w:rsidR="0019410B" w:rsidRPr="0019410B" w:rsidRDefault="0019410B" w:rsidP="0019410B">
      <w:pPr>
        <w:pStyle w:val="af4"/>
        <w:rPr>
          <w:b/>
          <w:sz w:val="28"/>
          <w:szCs w:val="28"/>
        </w:rPr>
      </w:pP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2.1.</w:t>
      </w:r>
      <w:r w:rsidRPr="00504DC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531E4">
        <w:rPr>
          <w:sz w:val="28"/>
          <w:szCs w:val="28"/>
        </w:rPr>
        <w:t>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создается на базе </w:t>
      </w:r>
      <w:r w:rsidRPr="00D1525C">
        <w:rPr>
          <w:sz w:val="28"/>
          <w:szCs w:val="28"/>
        </w:rPr>
        <w:t>Управления культуры и молодежной политики администрации Чайковского городского округа</w:t>
      </w:r>
      <w:r w:rsidRPr="00504DC8">
        <w:rPr>
          <w:sz w:val="28"/>
          <w:szCs w:val="28"/>
        </w:rPr>
        <w:t>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2.2.</w:t>
      </w:r>
      <w:r w:rsidRPr="00504DC8">
        <w:rPr>
          <w:sz w:val="28"/>
          <w:szCs w:val="28"/>
        </w:rPr>
        <w:tab/>
      </w:r>
      <w:r>
        <w:rPr>
          <w:sz w:val="28"/>
          <w:szCs w:val="28"/>
        </w:rPr>
        <w:t>Основными</w:t>
      </w:r>
      <w:r w:rsidRPr="00504DC8">
        <w:rPr>
          <w:sz w:val="28"/>
          <w:szCs w:val="28"/>
        </w:rPr>
        <w:t xml:space="preserve"> задачами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являются:</w:t>
      </w:r>
    </w:p>
    <w:p w:rsidR="00576BD0" w:rsidRPr="007B0C82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B0C82">
        <w:rPr>
          <w:sz w:val="28"/>
          <w:szCs w:val="28"/>
        </w:rPr>
        <w:t>организация накопления запасов тары, упаковочного материала для консервации культурных ценностей;</w:t>
      </w:r>
    </w:p>
    <w:p w:rsidR="00576BD0" w:rsidRPr="007B0C82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C82">
        <w:rPr>
          <w:sz w:val="28"/>
          <w:szCs w:val="28"/>
        </w:rPr>
        <w:t>организация и осуществление мер по повышению устойчивости зданий</w:t>
      </w:r>
      <w:r>
        <w:rPr>
          <w:sz w:val="28"/>
          <w:szCs w:val="28"/>
        </w:rPr>
        <w:t xml:space="preserve"> и сооружений объектов культуры;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B0C8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0C82">
        <w:rPr>
          <w:sz w:val="28"/>
          <w:szCs w:val="28"/>
        </w:rPr>
        <w:t>беспечение заблаговременной подготовки культурных ценностей для консервации</w:t>
      </w:r>
      <w:r>
        <w:rPr>
          <w:sz w:val="28"/>
          <w:szCs w:val="28"/>
        </w:rPr>
        <w:t>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C531E4">
        <w:rPr>
          <w:sz w:val="28"/>
          <w:szCs w:val="28"/>
        </w:rPr>
        <w:t>пасательн</w:t>
      </w:r>
      <w:r>
        <w:rPr>
          <w:sz w:val="28"/>
          <w:szCs w:val="28"/>
        </w:rPr>
        <w:t>ая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состоит из: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DC8">
        <w:rPr>
          <w:sz w:val="28"/>
          <w:szCs w:val="28"/>
        </w:rPr>
        <w:t>руковод</w:t>
      </w:r>
      <w:r>
        <w:rPr>
          <w:sz w:val="28"/>
          <w:szCs w:val="28"/>
        </w:rPr>
        <w:t>ителя</w:t>
      </w:r>
      <w:r w:rsidRPr="00504DC8">
        <w:rPr>
          <w:sz w:val="28"/>
          <w:szCs w:val="28"/>
        </w:rPr>
        <w:t xml:space="preserve"> службы;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DC8">
        <w:rPr>
          <w:sz w:val="28"/>
          <w:szCs w:val="28"/>
        </w:rPr>
        <w:t>органа управления (штаба службы);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4DC8">
        <w:rPr>
          <w:sz w:val="28"/>
          <w:szCs w:val="28"/>
        </w:rPr>
        <w:t>сил гражданской обороны.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  <w:t xml:space="preserve">Руководство </w:t>
      </w:r>
      <w:r>
        <w:rPr>
          <w:sz w:val="28"/>
          <w:szCs w:val="28"/>
        </w:rPr>
        <w:t xml:space="preserve">и органы управления </w:t>
      </w:r>
      <w:r w:rsidRPr="00504DC8">
        <w:rPr>
          <w:sz w:val="28"/>
          <w:szCs w:val="28"/>
        </w:rPr>
        <w:t>службы комплекту</w:t>
      </w:r>
      <w:r>
        <w:rPr>
          <w:sz w:val="28"/>
          <w:szCs w:val="28"/>
        </w:rPr>
        <w:t>ю</w:t>
      </w:r>
      <w:r w:rsidRPr="00504DC8">
        <w:rPr>
          <w:sz w:val="28"/>
          <w:szCs w:val="28"/>
        </w:rPr>
        <w:t>тся из должностных лиц, не освобождаемых от исполнения обязанностей по их основной деятельности.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</w:r>
      <w:r>
        <w:rPr>
          <w:sz w:val="28"/>
          <w:szCs w:val="28"/>
        </w:rPr>
        <w:t>Руководитель</w:t>
      </w:r>
      <w:r w:rsidRPr="00504DC8">
        <w:rPr>
          <w:sz w:val="28"/>
          <w:szCs w:val="28"/>
        </w:rPr>
        <w:t xml:space="preserve">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в пределах своей компетенции издает приказы, распоряжения по вопросам защиты </w:t>
      </w:r>
      <w:r>
        <w:rPr>
          <w:sz w:val="28"/>
          <w:szCs w:val="28"/>
        </w:rPr>
        <w:t xml:space="preserve">культурных ценностей </w:t>
      </w:r>
      <w:r w:rsidRPr="00504DC8">
        <w:rPr>
          <w:sz w:val="28"/>
          <w:szCs w:val="28"/>
        </w:rPr>
        <w:t xml:space="preserve">и обеспечения мероприятий при ликвидации </w:t>
      </w:r>
      <w:r w:rsidRPr="00504DC8">
        <w:rPr>
          <w:sz w:val="28"/>
          <w:szCs w:val="28"/>
        </w:rPr>
        <w:lastRenderedPageBreak/>
        <w:t>последствий чрезвычайных ситуаций, являющиеся обязательными к выполнению организациями, входящими в состав службы.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Руководитель</w:t>
      </w:r>
      <w:r w:rsidRPr="00504DC8">
        <w:rPr>
          <w:sz w:val="28"/>
          <w:szCs w:val="28"/>
        </w:rPr>
        <w:t xml:space="preserve">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>
        <w:rPr>
          <w:sz w:val="28"/>
          <w:szCs w:val="28"/>
        </w:rPr>
        <w:t xml:space="preserve"> </w:t>
      </w:r>
      <w:r w:rsidRPr="00504DC8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Pr="00504DC8">
        <w:rPr>
          <w:sz w:val="28"/>
          <w:szCs w:val="28"/>
        </w:rPr>
        <w:t xml:space="preserve"> готовност</w:t>
      </w:r>
      <w:r>
        <w:rPr>
          <w:sz w:val="28"/>
          <w:szCs w:val="28"/>
        </w:rPr>
        <w:t>ь</w:t>
      </w:r>
      <w:r w:rsidRPr="00504DC8">
        <w:rPr>
          <w:sz w:val="28"/>
          <w:szCs w:val="28"/>
        </w:rPr>
        <w:t xml:space="preserve"> службы к выполнению задач по предназначению и осуществляет руководство службой непосредственно через штаб службы.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2.7.</w:t>
      </w:r>
      <w:r w:rsidRPr="00504DC8">
        <w:rPr>
          <w:sz w:val="28"/>
          <w:szCs w:val="28"/>
        </w:rPr>
        <w:tab/>
        <w:t xml:space="preserve">Органом управления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штаб</w:t>
      </w:r>
      <w:r w:rsidRPr="00504D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04DC8">
        <w:rPr>
          <w:sz w:val="28"/>
          <w:szCs w:val="28"/>
        </w:rPr>
        <w:t xml:space="preserve">В состав штаба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входят: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04DC8">
        <w:rPr>
          <w:sz w:val="28"/>
          <w:szCs w:val="28"/>
        </w:rPr>
        <w:t xml:space="preserve"> начальник штаба;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руководитель и </w:t>
      </w:r>
      <w:r w:rsidRPr="00504DC8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Муниципального бюджетного учреждения культуры «Чайковский историко-художественный музей»;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руководитель и </w:t>
      </w:r>
      <w:r w:rsidRPr="00504DC8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Муниципального бюджетного учреждения культуры «Чайковская централизованная библиотечная система».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04DC8">
        <w:rPr>
          <w:sz w:val="28"/>
          <w:szCs w:val="28"/>
        </w:rPr>
        <w:t xml:space="preserve">Начальник штаба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отвечает за организацию работы и готовность штаба к выполнению задач по предназначению.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04DC8">
        <w:rPr>
          <w:sz w:val="28"/>
          <w:szCs w:val="28"/>
        </w:rPr>
        <w:t xml:space="preserve">Персональный состав штаба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, функциональные обязанности определяются </w:t>
      </w:r>
      <w:r>
        <w:rPr>
          <w:sz w:val="28"/>
          <w:szCs w:val="28"/>
        </w:rPr>
        <w:t>руководителем</w:t>
      </w:r>
      <w:r w:rsidRPr="00504DC8">
        <w:rPr>
          <w:sz w:val="28"/>
          <w:szCs w:val="28"/>
        </w:rPr>
        <w:t xml:space="preserve"> службы.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504DC8">
        <w:rPr>
          <w:sz w:val="28"/>
          <w:szCs w:val="28"/>
        </w:rPr>
        <w:t>.</w:t>
      </w:r>
      <w:r w:rsidRPr="00504DC8">
        <w:rPr>
          <w:sz w:val="28"/>
          <w:szCs w:val="28"/>
        </w:rPr>
        <w:tab/>
        <w:t xml:space="preserve">К силам гражданской обороны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>нештатные аварийно-спасательные формирования</w:t>
      </w:r>
      <w:r w:rsidRPr="00504DC8">
        <w:rPr>
          <w:sz w:val="28"/>
          <w:szCs w:val="28"/>
        </w:rPr>
        <w:t xml:space="preserve"> (команды защиты и эвакуации материальных и культурных ценностей), которые создаются на базе организаций независимо от форм собственности и ведомственной принадлежности.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</w:p>
    <w:p w:rsidR="00576BD0" w:rsidRPr="0019410B" w:rsidRDefault="00576BD0" w:rsidP="0019410B">
      <w:pPr>
        <w:pStyle w:val="af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10B">
        <w:rPr>
          <w:b/>
          <w:sz w:val="28"/>
          <w:szCs w:val="28"/>
        </w:rPr>
        <w:t>Функциональные обязанности должностных лиц службы</w:t>
      </w:r>
    </w:p>
    <w:p w:rsidR="0019410B" w:rsidRPr="0019410B" w:rsidRDefault="0019410B" w:rsidP="0019410B">
      <w:pPr>
        <w:pStyle w:val="af4"/>
        <w:rPr>
          <w:b/>
          <w:sz w:val="28"/>
          <w:szCs w:val="28"/>
        </w:rPr>
      </w:pP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3.1.</w:t>
      </w:r>
      <w:r w:rsidRPr="00504DC8">
        <w:rPr>
          <w:sz w:val="28"/>
          <w:szCs w:val="28"/>
        </w:rPr>
        <w:tab/>
      </w:r>
      <w:r>
        <w:rPr>
          <w:sz w:val="28"/>
          <w:szCs w:val="28"/>
        </w:rPr>
        <w:t>Руководитель</w:t>
      </w:r>
      <w:r w:rsidRPr="00504DC8">
        <w:rPr>
          <w:sz w:val="28"/>
          <w:szCs w:val="28"/>
        </w:rPr>
        <w:t xml:space="preserve">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>
        <w:rPr>
          <w:sz w:val="28"/>
          <w:szCs w:val="28"/>
        </w:rPr>
        <w:t xml:space="preserve"> </w:t>
      </w:r>
      <w:r w:rsidRPr="00504DC8">
        <w:rPr>
          <w:sz w:val="28"/>
          <w:szCs w:val="28"/>
        </w:rPr>
        <w:t>имеет право</w:t>
      </w:r>
      <w:r>
        <w:rPr>
          <w:sz w:val="28"/>
          <w:szCs w:val="28"/>
        </w:rPr>
        <w:t xml:space="preserve"> </w:t>
      </w:r>
      <w:r w:rsidRPr="00504DC8">
        <w:rPr>
          <w:sz w:val="28"/>
          <w:szCs w:val="28"/>
        </w:rPr>
        <w:t>принимать в пределах своей компетенции решения, необходимые для подготовки, планирования, организации и проведения мероприятий гражданской обороны</w:t>
      </w:r>
      <w:r>
        <w:rPr>
          <w:sz w:val="28"/>
          <w:szCs w:val="28"/>
        </w:rPr>
        <w:t xml:space="preserve"> и контролировать их выполнение.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3.2.</w:t>
      </w:r>
      <w:r w:rsidRPr="00504DC8">
        <w:rPr>
          <w:sz w:val="28"/>
          <w:szCs w:val="28"/>
        </w:rPr>
        <w:tab/>
        <w:t xml:space="preserve">Основные обязанности </w:t>
      </w:r>
      <w:r>
        <w:rPr>
          <w:sz w:val="28"/>
          <w:szCs w:val="28"/>
        </w:rPr>
        <w:t>руководителя</w:t>
      </w:r>
      <w:r w:rsidRPr="00504DC8">
        <w:rPr>
          <w:sz w:val="28"/>
          <w:szCs w:val="28"/>
        </w:rPr>
        <w:t xml:space="preserve"> службы: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DC8">
        <w:rPr>
          <w:sz w:val="28"/>
          <w:szCs w:val="28"/>
        </w:rPr>
        <w:t>в режиме повседневной деятельности: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 xml:space="preserve">- знать задачи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>, наличие и состояние материальных средств и ее возможности при выполнении задач по предназначению;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lastRenderedPageBreak/>
        <w:t xml:space="preserve">- обеспечивать постоянную готовность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>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- организовывать взаимодействие с</w:t>
      </w:r>
      <w:r>
        <w:rPr>
          <w:sz w:val="28"/>
          <w:szCs w:val="28"/>
        </w:rPr>
        <w:t>о</w:t>
      </w:r>
      <w:r w:rsidRPr="00504DC8">
        <w:rPr>
          <w:sz w:val="28"/>
          <w:szCs w:val="28"/>
        </w:rPr>
        <w:t xml:space="preserve"> спасательной службой гражданской обороны защиты </w:t>
      </w:r>
      <w:r>
        <w:rPr>
          <w:sz w:val="28"/>
          <w:szCs w:val="28"/>
        </w:rPr>
        <w:t>культурных ценностей</w:t>
      </w:r>
      <w:r w:rsidRPr="00504DC8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  <w:r w:rsidRPr="00504DC8">
        <w:rPr>
          <w:sz w:val="28"/>
          <w:szCs w:val="28"/>
        </w:rPr>
        <w:t xml:space="preserve"> и другими спасательными службами гражданской обороны </w:t>
      </w:r>
      <w:r>
        <w:rPr>
          <w:sz w:val="28"/>
          <w:szCs w:val="28"/>
        </w:rPr>
        <w:t>Чайковск</w:t>
      </w:r>
      <w:r w:rsidR="008C25B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C25B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C25BF">
        <w:rPr>
          <w:sz w:val="28"/>
          <w:szCs w:val="28"/>
        </w:rPr>
        <w:t>а</w:t>
      </w:r>
      <w:r w:rsidRPr="00504DC8">
        <w:rPr>
          <w:sz w:val="28"/>
          <w:szCs w:val="28"/>
        </w:rPr>
        <w:t>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 xml:space="preserve">- осуществлять контроль по укомплектованию </w:t>
      </w:r>
      <w:r>
        <w:rPr>
          <w:sz w:val="28"/>
          <w:szCs w:val="28"/>
        </w:rPr>
        <w:t>формирований</w:t>
      </w:r>
      <w:r w:rsidRPr="00504DC8">
        <w:rPr>
          <w:sz w:val="28"/>
          <w:szCs w:val="28"/>
        </w:rPr>
        <w:t xml:space="preserve"> службы личным со</w:t>
      </w:r>
      <w:r>
        <w:rPr>
          <w:sz w:val="28"/>
          <w:szCs w:val="28"/>
        </w:rPr>
        <w:t xml:space="preserve">ставом, техникой, оборудованием, </w:t>
      </w:r>
      <w:r w:rsidRPr="00504DC8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504DC8">
        <w:rPr>
          <w:sz w:val="28"/>
          <w:szCs w:val="28"/>
        </w:rPr>
        <w:t xml:space="preserve"> и восполнени</w:t>
      </w:r>
      <w:r>
        <w:rPr>
          <w:sz w:val="28"/>
          <w:szCs w:val="28"/>
        </w:rPr>
        <w:t>ю</w:t>
      </w:r>
      <w:r w:rsidRPr="00504DC8">
        <w:rPr>
          <w:sz w:val="28"/>
          <w:szCs w:val="28"/>
        </w:rPr>
        <w:t xml:space="preserve"> материальных ресурсов;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DC8">
        <w:rPr>
          <w:sz w:val="28"/>
          <w:szCs w:val="28"/>
        </w:rPr>
        <w:t>в режиме повышенной готовности: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>привести в состояние готовности силы и средства службы;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>уточнить план действий службы и при необходимости выдвинуться в предполагаемый район чрезвычайной ситуации для выполнения задач по предназначению;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>принять меры по обеспечению устойчивого функционирования объектов службы;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4DC8">
        <w:rPr>
          <w:sz w:val="28"/>
          <w:szCs w:val="28"/>
        </w:rPr>
        <w:t>в режиме чрезвычайной ситуации: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>с получением информации (сигнала, распоряжения) о чрезвычайной ситуации привести в готовность необходимое количество личного состава и техники для выполнения поставленных задач в зоне чрезвычайных ситуаций, уточнить задачи формированиям службы;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>отправить оперативную группу в район чрезвычайной ситуации;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4DC8">
        <w:rPr>
          <w:sz w:val="28"/>
          <w:szCs w:val="28"/>
        </w:rPr>
        <w:t xml:space="preserve">организовать взаимодействие со спасательными службами </w:t>
      </w:r>
      <w:r>
        <w:rPr>
          <w:sz w:val="28"/>
          <w:szCs w:val="28"/>
        </w:rPr>
        <w:t>гражданской обороны</w:t>
      </w:r>
      <w:r w:rsidRPr="00504DC8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</w:t>
      </w:r>
      <w:r w:rsidR="008C25BF">
        <w:rPr>
          <w:sz w:val="28"/>
          <w:szCs w:val="28"/>
        </w:rPr>
        <w:t>ого</w:t>
      </w:r>
      <w:r>
        <w:rPr>
          <w:sz w:val="28"/>
          <w:szCs w:val="28"/>
        </w:rPr>
        <w:t xml:space="preserve"> городско</w:t>
      </w:r>
      <w:r w:rsidR="008C25BF">
        <w:rPr>
          <w:sz w:val="28"/>
          <w:szCs w:val="28"/>
        </w:rPr>
        <w:t>го</w:t>
      </w:r>
      <w:r>
        <w:rPr>
          <w:sz w:val="28"/>
          <w:szCs w:val="28"/>
        </w:rPr>
        <w:t xml:space="preserve"> округ</w:t>
      </w:r>
      <w:r w:rsidR="008C25BF">
        <w:rPr>
          <w:sz w:val="28"/>
          <w:szCs w:val="28"/>
        </w:rPr>
        <w:t>а</w:t>
      </w:r>
      <w:r w:rsidRPr="00504DC8">
        <w:rPr>
          <w:sz w:val="28"/>
          <w:szCs w:val="28"/>
        </w:rPr>
        <w:t>.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 w:rsidRPr="00504DC8">
        <w:rPr>
          <w:sz w:val="28"/>
          <w:szCs w:val="28"/>
        </w:rPr>
        <w:t>3.3.</w:t>
      </w:r>
      <w:r w:rsidRPr="00504DC8">
        <w:rPr>
          <w:sz w:val="28"/>
          <w:szCs w:val="28"/>
        </w:rPr>
        <w:tab/>
        <w:t>Основные обязанности начальника штаба службы: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04DC8">
        <w:rPr>
          <w:sz w:val="28"/>
          <w:szCs w:val="28"/>
        </w:rPr>
        <w:t xml:space="preserve">постоянно знать обстановку в </w:t>
      </w:r>
      <w:r w:rsidR="008C25BF">
        <w:rPr>
          <w:sz w:val="28"/>
          <w:szCs w:val="28"/>
        </w:rPr>
        <w:t>Чайковском городском округе</w:t>
      </w:r>
      <w:r w:rsidRPr="00504DC8">
        <w:rPr>
          <w:sz w:val="28"/>
          <w:szCs w:val="28"/>
        </w:rPr>
        <w:t>, задачи службы и ее формирований, а также ход выполнения этих задач;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04DC8">
        <w:rPr>
          <w:sz w:val="28"/>
          <w:szCs w:val="28"/>
        </w:rPr>
        <w:t xml:space="preserve">всегда быть готовым доложить </w:t>
      </w:r>
      <w:r>
        <w:rPr>
          <w:sz w:val="28"/>
          <w:szCs w:val="28"/>
        </w:rPr>
        <w:t>руководителю</w:t>
      </w:r>
      <w:r w:rsidRPr="00504DC8">
        <w:rPr>
          <w:sz w:val="28"/>
          <w:szCs w:val="28"/>
        </w:rPr>
        <w:t xml:space="preserve"> службы свои выводы и предложения, вытекающие из оценки обстановки;</w:t>
      </w: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04DC8">
        <w:rPr>
          <w:sz w:val="28"/>
          <w:szCs w:val="28"/>
        </w:rPr>
        <w:t xml:space="preserve">организовывать согласованную работу исполнителей внутри штаба и взаимодействие с другими спасательными службами гражданской обороны </w:t>
      </w:r>
      <w:r w:rsidR="008C25BF">
        <w:rPr>
          <w:sz w:val="28"/>
          <w:szCs w:val="28"/>
        </w:rPr>
        <w:t>Чайковского городского округа;</w:t>
      </w:r>
    </w:p>
    <w:p w:rsidR="00576BD0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04DC8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атывать</w:t>
      </w:r>
      <w:r w:rsidRPr="00504DC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ы</w:t>
      </w:r>
      <w:r w:rsidRPr="00504DC8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 по службе, доводить</w:t>
      </w:r>
      <w:r w:rsidRPr="00504DC8">
        <w:rPr>
          <w:sz w:val="28"/>
          <w:szCs w:val="28"/>
        </w:rPr>
        <w:t xml:space="preserve"> их до исполнителей, а также </w:t>
      </w:r>
      <w:r>
        <w:rPr>
          <w:sz w:val="28"/>
          <w:szCs w:val="28"/>
        </w:rPr>
        <w:t>контролировать</w:t>
      </w:r>
      <w:r w:rsidRPr="00504D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04DC8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504DC8">
        <w:rPr>
          <w:sz w:val="28"/>
          <w:szCs w:val="28"/>
        </w:rPr>
        <w:t>, представл</w:t>
      </w:r>
      <w:r>
        <w:rPr>
          <w:sz w:val="28"/>
          <w:szCs w:val="28"/>
        </w:rPr>
        <w:t>ять</w:t>
      </w:r>
      <w:r w:rsidRPr="00504DC8">
        <w:rPr>
          <w:sz w:val="28"/>
          <w:szCs w:val="28"/>
        </w:rPr>
        <w:t xml:space="preserve"> донесени</w:t>
      </w:r>
      <w:r>
        <w:rPr>
          <w:sz w:val="28"/>
          <w:szCs w:val="28"/>
        </w:rPr>
        <w:t>я</w:t>
      </w:r>
      <w:r w:rsidRPr="00504DC8">
        <w:rPr>
          <w:sz w:val="28"/>
          <w:szCs w:val="28"/>
        </w:rPr>
        <w:t xml:space="preserve"> в адрес руководителя гражданской обороны </w:t>
      </w:r>
      <w:r w:rsidR="008C25BF">
        <w:rPr>
          <w:sz w:val="28"/>
          <w:szCs w:val="28"/>
        </w:rPr>
        <w:t>Чайковского городского округа.</w:t>
      </w:r>
    </w:p>
    <w:p w:rsidR="008C25BF" w:rsidRDefault="008C25BF" w:rsidP="00576BD0">
      <w:pPr>
        <w:ind w:firstLine="709"/>
        <w:jc w:val="both"/>
        <w:rPr>
          <w:sz w:val="28"/>
          <w:szCs w:val="28"/>
        </w:rPr>
      </w:pPr>
    </w:p>
    <w:p w:rsidR="00576BD0" w:rsidRPr="0019410B" w:rsidRDefault="00576BD0" w:rsidP="0019410B">
      <w:pPr>
        <w:pStyle w:val="af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9410B">
        <w:rPr>
          <w:b/>
          <w:sz w:val="28"/>
          <w:szCs w:val="28"/>
        </w:rPr>
        <w:t>Материально-техническое и финансовое обеспечение службы</w:t>
      </w:r>
    </w:p>
    <w:p w:rsidR="0019410B" w:rsidRPr="0019410B" w:rsidRDefault="0019410B" w:rsidP="0019410B">
      <w:pPr>
        <w:pStyle w:val="af4"/>
        <w:rPr>
          <w:b/>
          <w:sz w:val="28"/>
          <w:szCs w:val="28"/>
        </w:rPr>
      </w:pPr>
    </w:p>
    <w:p w:rsidR="00576BD0" w:rsidRPr="00504DC8" w:rsidRDefault="00576BD0" w:rsidP="00576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04DC8">
        <w:rPr>
          <w:sz w:val="28"/>
          <w:szCs w:val="28"/>
        </w:rPr>
        <w:t xml:space="preserve">Обеспечение формирований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техникой и имуществом осуществляется учреждениями</w:t>
      </w:r>
      <w:r>
        <w:rPr>
          <w:sz w:val="28"/>
          <w:szCs w:val="28"/>
        </w:rPr>
        <w:t xml:space="preserve"> и организациями</w:t>
      </w:r>
      <w:r w:rsidRPr="00504DC8">
        <w:rPr>
          <w:sz w:val="28"/>
          <w:szCs w:val="28"/>
        </w:rPr>
        <w:t>, входящими в службу</w:t>
      </w:r>
      <w:r>
        <w:rPr>
          <w:sz w:val="28"/>
          <w:szCs w:val="28"/>
        </w:rPr>
        <w:t>.</w:t>
      </w:r>
    </w:p>
    <w:p w:rsidR="00F25EE9" w:rsidRPr="00B95511" w:rsidRDefault="00576BD0" w:rsidP="00576BD0">
      <w:pPr>
        <w:ind w:firstLine="709"/>
        <w:jc w:val="both"/>
      </w:pPr>
      <w:r>
        <w:rPr>
          <w:sz w:val="28"/>
          <w:szCs w:val="28"/>
        </w:rPr>
        <w:lastRenderedPageBreak/>
        <w:t xml:space="preserve">4.2. </w:t>
      </w:r>
      <w:r w:rsidRPr="00504DC8">
        <w:rPr>
          <w:sz w:val="28"/>
          <w:szCs w:val="28"/>
        </w:rPr>
        <w:t xml:space="preserve">Финансирование </w:t>
      </w:r>
      <w:r w:rsidRPr="00C531E4">
        <w:rPr>
          <w:sz w:val="28"/>
          <w:szCs w:val="28"/>
        </w:rPr>
        <w:t>спасательн</w:t>
      </w:r>
      <w:r>
        <w:rPr>
          <w:sz w:val="28"/>
          <w:szCs w:val="28"/>
        </w:rPr>
        <w:t>ой</w:t>
      </w:r>
      <w:r w:rsidRPr="00C531E4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C531E4">
        <w:rPr>
          <w:sz w:val="28"/>
          <w:szCs w:val="28"/>
        </w:rPr>
        <w:t xml:space="preserve"> гражданской обороны по организации проведения мероприятий по защите культурных ценностей</w:t>
      </w:r>
      <w:r w:rsidRPr="00504DC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за счет</w:t>
      </w:r>
      <w:r w:rsidRPr="00504DC8">
        <w:rPr>
          <w:sz w:val="28"/>
          <w:szCs w:val="28"/>
        </w:rPr>
        <w:t xml:space="preserve"> бюд</w:t>
      </w:r>
      <w:r>
        <w:rPr>
          <w:sz w:val="28"/>
          <w:szCs w:val="28"/>
        </w:rPr>
        <w:t xml:space="preserve">жета </w:t>
      </w:r>
      <w:bookmarkStart w:id="1" w:name="_GoBack"/>
      <w:bookmarkEnd w:id="1"/>
      <w:r w:rsidR="008C25BF">
        <w:rPr>
          <w:sz w:val="28"/>
          <w:szCs w:val="28"/>
        </w:rPr>
        <w:t>Чайковского городского округа.</w:t>
      </w:r>
    </w:p>
    <w:sectPr w:rsidR="00F25EE9" w:rsidRPr="00B95511" w:rsidSect="00615A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CB" w:rsidRDefault="000603CB">
      <w:r>
        <w:separator/>
      </w:r>
    </w:p>
  </w:endnote>
  <w:endnote w:type="continuationSeparator" w:id="0">
    <w:p w:rsidR="000603CB" w:rsidRDefault="0006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69" w:rsidRDefault="00615A69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CB" w:rsidRDefault="000603CB">
      <w:r>
        <w:separator/>
      </w:r>
    </w:p>
  </w:footnote>
  <w:footnote w:type="continuationSeparator" w:id="0">
    <w:p w:rsidR="000603CB" w:rsidRDefault="0006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FB6EE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D6" w:rsidRPr="005468D6" w:rsidRDefault="005468D6" w:rsidP="005468D6">
    <w:pPr>
      <w:jc w:val="center"/>
      <w:rPr>
        <w:color w:val="000000"/>
      </w:rPr>
    </w:pPr>
    <w:r w:rsidRPr="005468D6">
      <w:rPr>
        <w:color w:val="000000"/>
      </w:rPr>
      <w:t>Проект размещен на сайте 21.12.2020 г. Срок  приема заключений независимых экспертов до 11.01.2021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D6" w:rsidRPr="005468D6" w:rsidRDefault="005468D6" w:rsidP="005468D6">
    <w:pPr>
      <w:jc w:val="center"/>
      <w:rPr>
        <w:color w:val="000000"/>
      </w:rPr>
    </w:pPr>
    <w:r w:rsidRPr="005468D6">
      <w:rPr>
        <w:color w:val="000000"/>
      </w:rPr>
      <w:t>Проект размещен на сайте 21.12.2020 г. Срок  приема заключений независимых экспертов до 11.01.2021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709"/>
    <w:multiLevelType w:val="hybridMultilevel"/>
    <w:tmpl w:val="25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4306"/>
    <w:rsid w:val="000509A1"/>
    <w:rsid w:val="000603CB"/>
    <w:rsid w:val="00065FBF"/>
    <w:rsid w:val="00077FD7"/>
    <w:rsid w:val="0009269A"/>
    <w:rsid w:val="000C4CD5"/>
    <w:rsid w:val="000C6479"/>
    <w:rsid w:val="00104971"/>
    <w:rsid w:val="0015344A"/>
    <w:rsid w:val="0019410B"/>
    <w:rsid w:val="001A30EF"/>
    <w:rsid w:val="001C791B"/>
    <w:rsid w:val="001D02CD"/>
    <w:rsid w:val="001D46DC"/>
    <w:rsid w:val="001E268C"/>
    <w:rsid w:val="0020341D"/>
    <w:rsid w:val="00203BDC"/>
    <w:rsid w:val="002070B2"/>
    <w:rsid w:val="00213739"/>
    <w:rsid w:val="0022560C"/>
    <w:rsid w:val="002330C4"/>
    <w:rsid w:val="002353D7"/>
    <w:rsid w:val="00242B04"/>
    <w:rsid w:val="00273E55"/>
    <w:rsid w:val="00286C8A"/>
    <w:rsid w:val="002C1FFF"/>
    <w:rsid w:val="002E5A67"/>
    <w:rsid w:val="002F5303"/>
    <w:rsid w:val="003045B0"/>
    <w:rsid w:val="00311591"/>
    <w:rsid w:val="00344B69"/>
    <w:rsid w:val="003739D7"/>
    <w:rsid w:val="00387CFA"/>
    <w:rsid w:val="003939F1"/>
    <w:rsid w:val="00393A4B"/>
    <w:rsid w:val="003B12D1"/>
    <w:rsid w:val="00414494"/>
    <w:rsid w:val="0042345A"/>
    <w:rsid w:val="00436605"/>
    <w:rsid w:val="00441ABF"/>
    <w:rsid w:val="0044797D"/>
    <w:rsid w:val="00460BEA"/>
    <w:rsid w:val="00467AC4"/>
    <w:rsid w:val="00480BCF"/>
    <w:rsid w:val="00492FF6"/>
    <w:rsid w:val="004A48A4"/>
    <w:rsid w:val="004B417F"/>
    <w:rsid w:val="005038E4"/>
    <w:rsid w:val="0051502C"/>
    <w:rsid w:val="00542E50"/>
    <w:rsid w:val="005468D6"/>
    <w:rsid w:val="00552B04"/>
    <w:rsid w:val="00571308"/>
    <w:rsid w:val="005765BF"/>
    <w:rsid w:val="00576A32"/>
    <w:rsid w:val="00576BD0"/>
    <w:rsid w:val="00577234"/>
    <w:rsid w:val="005B7C2C"/>
    <w:rsid w:val="005C28F0"/>
    <w:rsid w:val="005C38F6"/>
    <w:rsid w:val="005E0A59"/>
    <w:rsid w:val="005F68F5"/>
    <w:rsid w:val="006155F3"/>
    <w:rsid w:val="00615A69"/>
    <w:rsid w:val="00621C65"/>
    <w:rsid w:val="006312AA"/>
    <w:rsid w:val="00637B08"/>
    <w:rsid w:val="00640715"/>
    <w:rsid w:val="00652054"/>
    <w:rsid w:val="00662DD7"/>
    <w:rsid w:val="00667A75"/>
    <w:rsid w:val="006C2D36"/>
    <w:rsid w:val="006C5CBE"/>
    <w:rsid w:val="006C6E1D"/>
    <w:rsid w:val="006E214D"/>
    <w:rsid w:val="006F2225"/>
    <w:rsid w:val="006F6C51"/>
    <w:rsid w:val="006F7533"/>
    <w:rsid w:val="007168FE"/>
    <w:rsid w:val="00744613"/>
    <w:rsid w:val="00772D0F"/>
    <w:rsid w:val="007B75C5"/>
    <w:rsid w:val="007E6674"/>
    <w:rsid w:val="008005A0"/>
    <w:rsid w:val="00802664"/>
    <w:rsid w:val="008148AA"/>
    <w:rsid w:val="00817ACA"/>
    <w:rsid w:val="008278F3"/>
    <w:rsid w:val="008345AE"/>
    <w:rsid w:val="00856810"/>
    <w:rsid w:val="00860C6F"/>
    <w:rsid w:val="00863DEC"/>
    <w:rsid w:val="00864234"/>
    <w:rsid w:val="00864B75"/>
    <w:rsid w:val="008A7643"/>
    <w:rsid w:val="008B32DC"/>
    <w:rsid w:val="008C25BF"/>
    <w:rsid w:val="00900A1B"/>
    <w:rsid w:val="009239FE"/>
    <w:rsid w:val="0095123D"/>
    <w:rsid w:val="00974C42"/>
    <w:rsid w:val="00997790"/>
    <w:rsid w:val="009B151F"/>
    <w:rsid w:val="009B5F4B"/>
    <w:rsid w:val="009D04CB"/>
    <w:rsid w:val="009E0131"/>
    <w:rsid w:val="009E5B5A"/>
    <w:rsid w:val="00A95C16"/>
    <w:rsid w:val="00A96183"/>
    <w:rsid w:val="00AA1DD2"/>
    <w:rsid w:val="00AB4AF6"/>
    <w:rsid w:val="00AE14A7"/>
    <w:rsid w:val="00B25096"/>
    <w:rsid w:val="00B46CCF"/>
    <w:rsid w:val="00B66A31"/>
    <w:rsid w:val="00B857E7"/>
    <w:rsid w:val="00B931FE"/>
    <w:rsid w:val="00B95511"/>
    <w:rsid w:val="00BA792C"/>
    <w:rsid w:val="00BB2348"/>
    <w:rsid w:val="00BB6EA3"/>
    <w:rsid w:val="00BC0A61"/>
    <w:rsid w:val="00BC36A9"/>
    <w:rsid w:val="00BC7DBA"/>
    <w:rsid w:val="00BD627B"/>
    <w:rsid w:val="00BF3C40"/>
    <w:rsid w:val="00BF4376"/>
    <w:rsid w:val="00BF6DAF"/>
    <w:rsid w:val="00C02C29"/>
    <w:rsid w:val="00C47159"/>
    <w:rsid w:val="00C647EA"/>
    <w:rsid w:val="00C77041"/>
    <w:rsid w:val="00C80448"/>
    <w:rsid w:val="00C807BC"/>
    <w:rsid w:val="00C85F04"/>
    <w:rsid w:val="00C97526"/>
    <w:rsid w:val="00CB01D0"/>
    <w:rsid w:val="00CC0E7B"/>
    <w:rsid w:val="00D0255E"/>
    <w:rsid w:val="00D06D54"/>
    <w:rsid w:val="00D82EA7"/>
    <w:rsid w:val="00DA33E5"/>
    <w:rsid w:val="00DA730E"/>
    <w:rsid w:val="00DB37B4"/>
    <w:rsid w:val="00DF146C"/>
    <w:rsid w:val="00DF1B91"/>
    <w:rsid w:val="00E42D27"/>
    <w:rsid w:val="00E55D54"/>
    <w:rsid w:val="00E63214"/>
    <w:rsid w:val="00E6375B"/>
    <w:rsid w:val="00E977A4"/>
    <w:rsid w:val="00EB7BE3"/>
    <w:rsid w:val="00EF1335"/>
    <w:rsid w:val="00EF3F35"/>
    <w:rsid w:val="00F25EE9"/>
    <w:rsid w:val="00F26E3F"/>
    <w:rsid w:val="00F91D3D"/>
    <w:rsid w:val="00FA4106"/>
    <w:rsid w:val="00FB6EEC"/>
    <w:rsid w:val="00FD25A0"/>
    <w:rsid w:val="00FF04A2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paragraph" w:customStyle="1" w:styleId="ConsPlusTitle">
    <w:name w:val="ConsPlusTitle"/>
    <w:uiPriority w:val="99"/>
    <w:rsid w:val="00576B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64071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407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94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FF91-FFA5-497C-9755-2A580B79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1325</Words>
  <Characters>10116</Characters>
  <Application>Microsoft Office Word</Application>
  <DocSecurity>0</DocSecurity>
  <Lines>84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kiseleva</cp:lastModifiedBy>
  <cp:revision>3</cp:revision>
  <cp:lastPrinted>1899-12-31T19:00:00Z</cp:lastPrinted>
  <dcterms:created xsi:type="dcterms:W3CDTF">2020-12-21T08:55:00Z</dcterms:created>
  <dcterms:modified xsi:type="dcterms:W3CDTF">2020-12-21T08:59:00Z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