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E0" w:rsidRPr="00C00839" w:rsidRDefault="001370E0" w:rsidP="00AB17BF">
      <w:pPr>
        <w:pStyle w:val="ConsPlusNormal"/>
        <w:ind w:firstLine="540"/>
        <w:jc w:val="both"/>
        <w:rPr>
          <w:rFonts w:ascii="Times New Roman" w:hAnsi="Times New Roman" w:cs="Times New Roman"/>
          <w:b/>
          <w:sz w:val="24"/>
          <w:szCs w:val="24"/>
        </w:rPr>
      </w:pPr>
      <w:r w:rsidRPr="00C00839">
        <w:rPr>
          <w:rFonts w:ascii="Times New Roman" w:hAnsi="Times New Roman" w:cs="Times New Roman"/>
          <w:b/>
          <w:sz w:val="24"/>
          <w:szCs w:val="24"/>
        </w:rPr>
        <w:t xml:space="preserve"> В соответствии с Законом Пермского к</w:t>
      </w:r>
      <w:r w:rsidR="00C00839" w:rsidRPr="00C00839">
        <w:rPr>
          <w:rFonts w:ascii="Times New Roman" w:hAnsi="Times New Roman" w:cs="Times New Roman"/>
          <w:b/>
          <w:sz w:val="24"/>
          <w:szCs w:val="24"/>
        </w:rPr>
        <w:t xml:space="preserve">рая от 8.12.2023 года № 255-ПК </w:t>
      </w:r>
      <w:r w:rsidRPr="00C00839">
        <w:rPr>
          <w:rFonts w:ascii="Times New Roman" w:hAnsi="Times New Roman" w:cs="Times New Roman"/>
          <w:b/>
          <w:sz w:val="24"/>
          <w:szCs w:val="24"/>
        </w:rPr>
        <w:t>правом на бесплатное предоставление земельного участка в собственность обладают участники специальной военной операции завершившие свое участие в такой операции на день обращения в уполномоченный орган с заявлением о постановке на учет.</w:t>
      </w:r>
    </w:p>
    <w:p w:rsidR="001370E0" w:rsidRPr="00C00839" w:rsidRDefault="001370E0" w:rsidP="00AB17BF">
      <w:pPr>
        <w:pStyle w:val="ConsPlusNormal"/>
        <w:spacing w:before="200"/>
        <w:jc w:val="both"/>
        <w:rPr>
          <w:rFonts w:ascii="Times New Roman" w:hAnsi="Times New Roman" w:cs="Times New Roman"/>
          <w:i/>
          <w:sz w:val="24"/>
          <w:szCs w:val="24"/>
        </w:rPr>
      </w:pPr>
      <w:bookmarkStart w:id="0" w:name="P28"/>
      <w:bookmarkEnd w:id="0"/>
      <w:r w:rsidRPr="00C00839">
        <w:rPr>
          <w:rFonts w:ascii="Times New Roman" w:hAnsi="Times New Roman" w:cs="Times New Roman"/>
          <w:i/>
          <w:sz w:val="24"/>
          <w:szCs w:val="24"/>
        </w:rPr>
        <w:t xml:space="preserve"> Участники специальной военной операции:</w:t>
      </w:r>
    </w:p>
    <w:p w:rsidR="001370E0" w:rsidRPr="00AB17BF" w:rsidRDefault="001370E0" w:rsidP="00AB17BF">
      <w:pPr>
        <w:pStyle w:val="ConsPlusNormal"/>
        <w:spacing w:before="200"/>
        <w:ind w:firstLine="540"/>
        <w:jc w:val="both"/>
        <w:rPr>
          <w:rFonts w:ascii="Times New Roman" w:hAnsi="Times New Roman" w:cs="Times New Roman"/>
          <w:sz w:val="24"/>
          <w:szCs w:val="24"/>
        </w:rPr>
      </w:pPr>
      <w:r w:rsidRPr="00AB17BF">
        <w:rPr>
          <w:rFonts w:ascii="Times New Roman" w:hAnsi="Times New Roman" w:cs="Times New Roman"/>
          <w:sz w:val="24"/>
          <w:szCs w:val="24"/>
        </w:rPr>
        <w:t>а) военнослужащие, в том числе уволенные в запас (отставку),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370E0" w:rsidRPr="00AB17BF" w:rsidRDefault="00C00839" w:rsidP="00AB17B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лица, заключавшие</w:t>
      </w:r>
      <w:r w:rsidR="001370E0" w:rsidRPr="00AB17BF">
        <w:rPr>
          <w:rFonts w:ascii="Times New Roman" w:hAnsi="Times New Roman" w:cs="Times New Roman"/>
          <w:sz w:val="24"/>
          <w:szCs w:val="24"/>
        </w:rPr>
        <w:t xml:space="preserve"> контракт о пребывании в добровольческом формировании, содействующем выполнению задач, возложенных на Вооруженные Силы Российской Федерации,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370E0" w:rsidRPr="00AB17BF" w:rsidRDefault="00C00839" w:rsidP="00AB17B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лица, </w:t>
      </w:r>
      <w:r w:rsidR="001370E0" w:rsidRPr="00AB17BF">
        <w:rPr>
          <w:rFonts w:ascii="Times New Roman" w:hAnsi="Times New Roman" w:cs="Times New Roman"/>
          <w:sz w:val="24"/>
          <w:szCs w:val="24"/>
        </w:rPr>
        <w:t>прох</w:t>
      </w:r>
      <w:r>
        <w:rPr>
          <w:rFonts w:ascii="Times New Roman" w:hAnsi="Times New Roman" w:cs="Times New Roman"/>
          <w:sz w:val="24"/>
          <w:szCs w:val="24"/>
        </w:rPr>
        <w:t>одившие</w:t>
      </w:r>
      <w:r w:rsidR="001370E0" w:rsidRPr="00AB17BF">
        <w:rPr>
          <w:rFonts w:ascii="Times New Roman" w:hAnsi="Times New Roman" w:cs="Times New Roman"/>
          <w:sz w:val="24"/>
          <w:szCs w:val="24"/>
        </w:rPr>
        <w:t xml:space="preserve">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AB17BF" w:rsidRPr="00AB17BF" w:rsidRDefault="00AB17BF" w:rsidP="00AB17BF">
      <w:pPr>
        <w:pStyle w:val="ConsPlusNormal"/>
        <w:spacing w:before="200"/>
        <w:ind w:firstLine="540"/>
        <w:jc w:val="both"/>
        <w:rPr>
          <w:rFonts w:ascii="Times New Roman" w:hAnsi="Times New Roman" w:cs="Times New Roman"/>
          <w:sz w:val="24"/>
          <w:szCs w:val="24"/>
        </w:rPr>
      </w:pPr>
    </w:p>
    <w:p w:rsidR="001370E0" w:rsidRPr="00C00839" w:rsidRDefault="001370E0" w:rsidP="00AB17BF">
      <w:pPr>
        <w:spacing w:line="240" w:lineRule="auto"/>
        <w:jc w:val="both"/>
        <w:rPr>
          <w:rFonts w:ascii="Times New Roman" w:hAnsi="Times New Roman" w:cs="Times New Roman"/>
          <w:i/>
          <w:sz w:val="24"/>
          <w:szCs w:val="24"/>
        </w:rPr>
      </w:pPr>
      <w:r w:rsidRPr="00C00839">
        <w:rPr>
          <w:rFonts w:ascii="Times New Roman" w:hAnsi="Times New Roman" w:cs="Times New Roman"/>
          <w:i/>
          <w:sz w:val="24"/>
          <w:szCs w:val="24"/>
        </w:rPr>
        <w:t xml:space="preserve">К заявлению прилагаются </w:t>
      </w:r>
      <w:r w:rsidR="00AB17BF" w:rsidRPr="00C00839">
        <w:rPr>
          <w:rFonts w:ascii="Times New Roman" w:hAnsi="Times New Roman" w:cs="Times New Roman"/>
          <w:i/>
          <w:sz w:val="24"/>
          <w:szCs w:val="24"/>
        </w:rPr>
        <w:t xml:space="preserve">следующие </w:t>
      </w:r>
      <w:r w:rsidRPr="00C00839">
        <w:rPr>
          <w:rFonts w:ascii="Times New Roman" w:hAnsi="Times New Roman" w:cs="Times New Roman"/>
          <w:i/>
          <w:sz w:val="24"/>
          <w:szCs w:val="24"/>
        </w:rPr>
        <w:t xml:space="preserve">документы: </w:t>
      </w:r>
    </w:p>
    <w:p w:rsidR="0025728B" w:rsidRPr="00AB17BF" w:rsidRDefault="0025728B" w:rsidP="00AB17BF">
      <w:pPr>
        <w:pStyle w:val="ConsPlusNormal"/>
        <w:numPr>
          <w:ilvl w:val="0"/>
          <w:numId w:val="2"/>
        </w:numPr>
        <w:jc w:val="both"/>
        <w:rPr>
          <w:rFonts w:ascii="Times New Roman" w:hAnsi="Times New Roman" w:cs="Times New Roman"/>
          <w:sz w:val="24"/>
          <w:szCs w:val="24"/>
        </w:rPr>
      </w:pPr>
      <w:r w:rsidRPr="00AB17BF">
        <w:rPr>
          <w:rFonts w:ascii="Times New Roman" w:hAnsi="Times New Roman" w:cs="Times New Roman"/>
          <w:sz w:val="24"/>
          <w:szCs w:val="24"/>
        </w:rPr>
        <w:t xml:space="preserve"> копия паспорта гражданина Российской Федерации;</w:t>
      </w:r>
    </w:p>
    <w:p w:rsidR="0025728B" w:rsidRPr="00AB17BF" w:rsidRDefault="0025728B" w:rsidP="00AB17BF">
      <w:pPr>
        <w:pStyle w:val="ConsPlusNormal"/>
        <w:numPr>
          <w:ilvl w:val="0"/>
          <w:numId w:val="2"/>
        </w:numPr>
        <w:jc w:val="both"/>
        <w:rPr>
          <w:rFonts w:ascii="Times New Roman" w:hAnsi="Times New Roman" w:cs="Times New Roman"/>
          <w:sz w:val="24"/>
          <w:szCs w:val="24"/>
        </w:rPr>
      </w:pPr>
      <w:r w:rsidRPr="00AB17BF">
        <w:rPr>
          <w:rFonts w:ascii="Times New Roman" w:hAnsi="Times New Roman" w:cs="Times New Roman"/>
          <w:sz w:val="24"/>
          <w:szCs w:val="24"/>
        </w:rPr>
        <w:t xml:space="preserve"> копия удостоверения ветерана боевых действий единого образца;</w:t>
      </w:r>
    </w:p>
    <w:p w:rsidR="0025728B" w:rsidRPr="00AB17BF" w:rsidRDefault="0025728B" w:rsidP="00AB17BF">
      <w:pPr>
        <w:pStyle w:val="ConsPlusNormal"/>
        <w:numPr>
          <w:ilvl w:val="0"/>
          <w:numId w:val="2"/>
        </w:numPr>
        <w:jc w:val="both"/>
        <w:rPr>
          <w:rFonts w:ascii="Times New Roman" w:hAnsi="Times New Roman" w:cs="Times New Roman"/>
          <w:sz w:val="24"/>
          <w:szCs w:val="24"/>
        </w:rPr>
      </w:pPr>
      <w:r w:rsidRPr="00AB17BF">
        <w:rPr>
          <w:rFonts w:ascii="Times New Roman" w:hAnsi="Times New Roman" w:cs="Times New Roman"/>
          <w:sz w:val="24"/>
          <w:szCs w:val="24"/>
        </w:rPr>
        <w:t xml:space="preserve"> копии документов, подтверждающих присвоение звания Героя Российской Федерации или награждение орденами Российской Федерации за заслуги, проявленные в ходе участия в специальной военной операции;</w:t>
      </w:r>
    </w:p>
    <w:p w:rsidR="0025728B" w:rsidRDefault="00AB17BF" w:rsidP="00AB17BF">
      <w:pPr>
        <w:pStyle w:val="ConsPlusNormal"/>
        <w:numPr>
          <w:ilvl w:val="0"/>
          <w:numId w:val="2"/>
        </w:numPr>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25728B" w:rsidRPr="00AB17BF">
        <w:rPr>
          <w:rFonts w:ascii="Times New Roman" w:hAnsi="Times New Roman" w:cs="Times New Roman"/>
          <w:sz w:val="24"/>
          <w:szCs w:val="24"/>
        </w:rPr>
        <w:t>копии документов, подтверждающих регистрацию по месту жительства на территории Чайковского городского округа либо по месту пребыва</w:t>
      </w:r>
      <w:r>
        <w:rPr>
          <w:rFonts w:ascii="Times New Roman" w:hAnsi="Times New Roman" w:cs="Times New Roman"/>
          <w:sz w:val="24"/>
          <w:szCs w:val="24"/>
        </w:rPr>
        <w:t>ния на территории Чайковского городского округа</w:t>
      </w:r>
      <w:r w:rsidR="0025728B" w:rsidRPr="00AB17BF">
        <w:rPr>
          <w:rFonts w:ascii="Times New Roman" w:hAnsi="Times New Roman" w:cs="Times New Roman"/>
          <w:sz w:val="24"/>
          <w:szCs w:val="24"/>
        </w:rPr>
        <w:t>;</w:t>
      </w:r>
    </w:p>
    <w:p w:rsidR="008143C9" w:rsidRPr="00AB17BF" w:rsidRDefault="008143C9" w:rsidP="008143C9">
      <w:pPr>
        <w:pStyle w:val="ConsPlusNormal"/>
        <w:ind w:left="360"/>
        <w:jc w:val="both"/>
        <w:rPr>
          <w:rFonts w:ascii="Times New Roman" w:hAnsi="Times New Roman" w:cs="Times New Roman"/>
          <w:sz w:val="24"/>
          <w:szCs w:val="24"/>
        </w:rPr>
      </w:pPr>
    </w:p>
    <w:p w:rsidR="00A36171" w:rsidRPr="008143C9" w:rsidRDefault="001370E0" w:rsidP="00AB17BF">
      <w:pPr>
        <w:tabs>
          <w:tab w:val="left" w:pos="709"/>
        </w:tabs>
        <w:spacing w:line="240" w:lineRule="auto"/>
        <w:jc w:val="both"/>
        <w:rPr>
          <w:rFonts w:ascii="Times New Roman" w:hAnsi="Times New Roman" w:cs="Times New Roman"/>
          <w:i/>
          <w:sz w:val="24"/>
          <w:szCs w:val="24"/>
        </w:rPr>
      </w:pPr>
      <w:r w:rsidRPr="00AB17BF">
        <w:rPr>
          <w:rFonts w:ascii="Times New Roman" w:hAnsi="Times New Roman" w:cs="Times New Roman"/>
          <w:sz w:val="24"/>
          <w:szCs w:val="24"/>
        </w:rPr>
        <w:t xml:space="preserve"> </w:t>
      </w:r>
      <w:r w:rsidR="00AB17BF" w:rsidRPr="00AB17BF">
        <w:rPr>
          <w:rFonts w:ascii="Times New Roman" w:hAnsi="Times New Roman" w:cs="Times New Roman"/>
          <w:sz w:val="24"/>
          <w:szCs w:val="24"/>
        </w:rPr>
        <w:t xml:space="preserve">      5) </w:t>
      </w:r>
      <w:r w:rsidR="00AB17BF">
        <w:rPr>
          <w:rFonts w:ascii="Times New Roman" w:hAnsi="Times New Roman" w:cs="Times New Roman"/>
          <w:sz w:val="24"/>
          <w:szCs w:val="24"/>
        </w:rPr>
        <w:t xml:space="preserve"> </w:t>
      </w:r>
      <w:r w:rsidR="00AB17BF" w:rsidRPr="008143C9">
        <w:rPr>
          <w:rFonts w:ascii="Times New Roman" w:hAnsi="Times New Roman" w:cs="Times New Roman"/>
          <w:i/>
          <w:sz w:val="24"/>
          <w:szCs w:val="24"/>
        </w:rPr>
        <w:t xml:space="preserve">копия одного из следующих документов, </w:t>
      </w:r>
      <w:r w:rsidRPr="008143C9">
        <w:rPr>
          <w:rFonts w:ascii="Times New Roman" w:hAnsi="Times New Roman" w:cs="Times New Roman"/>
          <w:i/>
          <w:sz w:val="24"/>
          <w:szCs w:val="24"/>
        </w:rPr>
        <w:t>подтвер</w:t>
      </w:r>
      <w:r w:rsidR="00AB17BF" w:rsidRPr="008143C9">
        <w:rPr>
          <w:rFonts w:ascii="Times New Roman" w:hAnsi="Times New Roman" w:cs="Times New Roman"/>
          <w:i/>
          <w:sz w:val="24"/>
          <w:szCs w:val="24"/>
        </w:rPr>
        <w:t>ждающих</w:t>
      </w:r>
      <w:r w:rsidRPr="008143C9">
        <w:rPr>
          <w:rFonts w:ascii="Times New Roman" w:hAnsi="Times New Roman" w:cs="Times New Roman"/>
          <w:i/>
          <w:sz w:val="24"/>
          <w:szCs w:val="24"/>
        </w:rPr>
        <w:t xml:space="preserve"> факт завершения участия в СВО:</w:t>
      </w:r>
    </w:p>
    <w:p w:rsidR="001370E0" w:rsidRPr="00AB17BF" w:rsidRDefault="00AB17BF" w:rsidP="00AB17BF">
      <w:pPr>
        <w:spacing w:line="240" w:lineRule="auto"/>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1370E0" w:rsidRPr="00AB17BF">
        <w:rPr>
          <w:rFonts w:ascii="Times New Roman" w:hAnsi="Times New Roman" w:cs="Times New Roman"/>
          <w:sz w:val="24"/>
          <w:szCs w:val="24"/>
        </w:rPr>
        <w:t>Конт</w:t>
      </w:r>
      <w:r w:rsidR="004505E9">
        <w:rPr>
          <w:rFonts w:ascii="Times New Roman" w:hAnsi="Times New Roman" w:cs="Times New Roman"/>
          <w:sz w:val="24"/>
          <w:szCs w:val="24"/>
        </w:rPr>
        <w:t>р</w:t>
      </w:r>
      <w:bookmarkStart w:id="1" w:name="_GoBack"/>
      <w:bookmarkEnd w:id="1"/>
      <w:r w:rsidR="001370E0" w:rsidRPr="00AB17BF">
        <w:rPr>
          <w:rFonts w:ascii="Times New Roman" w:hAnsi="Times New Roman" w:cs="Times New Roman"/>
          <w:sz w:val="24"/>
          <w:szCs w:val="24"/>
        </w:rPr>
        <w:t>акт (срочный);</w:t>
      </w:r>
    </w:p>
    <w:p w:rsidR="001370E0" w:rsidRPr="00AB17BF" w:rsidRDefault="00AB17BF" w:rsidP="00AB17BF">
      <w:pPr>
        <w:spacing w:line="240" w:lineRule="auto"/>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1370E0" w:rsidRPr="00AB17BF">
        <w:rPr>
          <w:rFonts w:ascii="Times New Roman" w:hAnsi="Times New Roman" w:cs="Times New Roman"/>
          <w:sz w:val="24"/>
          <w:szCs w:val="24"/>
        </w:rPr>
        <w:t>Выписка (справка) из приказа командира (</w:t>
      </w:r>
      <w:r w:rsidR="0025728B" w:rsidRPr="00AB17BF">
        <w:rPr>
          <w:rFonts w:ascii="Times New Roman" w:hAnsi="Times New Roman" w:cs="Times New Roman"/>
          <w:sz w:val="24"/>
          <w:szCs w:val="24"/>
        </w:rPr>
        <w:t>на</w:t>
      </w:r>
      <w:r w:rsidR="001370E0" w:rsidRPr="00AB17BF">
        <w:rPr>
          <w:rFonts w:ascii="Times New Roman" w:hAnsi="Times New Roman" w:cs="Times New Roman"/>
          <w:sz w:val="24"/>
          <w:szCs w:val="24"/>
        </w:rPr>
        <w:t>чальника) воинской части, подразделения, штаба, органа, оперативной или иных групп;</w:t>
      </w:r>
    </w:p>
    <w:p w:rsidR="001370E0" w:rsidRPr="00AB17BF" w:rsidRDefault="00AB17BF" w:rsidP="00AB17BF">
      <w:pPr>
        <w:spacing w:line="240" w:lineRule="auto"/>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1370E0" w:rsidRPr="00AB17BF">
        <w:rPr>
          <w:rFonts w:ascii="Times New Roman" w:hAnsi="Times New Roman" w:cs="Times New Roman"/>
          <w:sz w:val="24"/>
          <w:szCs w:val="24"/>
        </w:rPr>
        <w:t>Запись в удостоверении личности, военном билете, трудовой книжке, сведениях о трудовой деятельности;</w:t>
      </w:r>
    </w:p>
    <w:p w:rsidR="0025728B" w:rsidRPr="00AB17BF" w:rsidRDefault="00AB17BF" w:rsidP="00AB17BF">
      <w:pPr>
        <w:spacing w:line="240" w:lineRule="auto"/>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25728B" w:rsidRPr="00AB17BF">
        <w:rPr>
          <w:rFonts w:ascii="Times New Roman" w:hAnsi="Times New Roman" w:cs="Times New Roman"/>
          <w:sz w:val="24"/>
          <w:szCs w:val="24"/>
        </w:rPr>
        <w:t>Командировочным удостоверением, судовой ролью, архивной справкой, медицинской справкой;</w:t>
      </w:r>
    </w:p>
    <w:p w:rsidR="001370E0" w:rsidRPr="00AB17BF" w:rsidRDefault="00AB17BF" w:rsidP="00AB17BF">
      <w:pPr>
        <w:spacing w:line="240" w:lineRule="auto"/>
        <w:jc w:val="both"/>
        <w:rPr>
          <w:rFonts w:ascii="Times New Roman" w:hAnsi="Times New Roman" w:cs="Times New Roman"/>
          <w:sz w:val="24"/>
          <w:szCs w:val="24"/>
        </w:rPr>
      </w:pPr>
      <w:r w:rsidRPr="00AB17BF">
        <w:rPr>
          <w:rFonts w:ascii="Times New Roman" w:hAnsi="Times New Roman" w:cs="Times New Roman"/>
          <w:sz w:val="24"/>
          <w:szCs w:val="24"/>
        </w:rPr>
        <w:t xml:space="preserve">- </w:t>
      </w:r>
      <w:r w:rsidR="0025728B" w:rsidRPr="00AB17BF">
        <w:rPr>
          <w:rFonts w:ascii="Times New Roman" w:hAnsi="Times New Roman" w:cs="Times New Roman"/>
          <w:sz w:val="24"/>
          <w:szCs w:val="24"/>
        </w:rPr>
        <w:t>Выпиской из истории болезни, а также документом, подтверждающим получение ранения, контузии или увечья, гибели (смерти).</w:t>
      </w:r>
    </w:p>
    <w:p w:rsidR="00AB17BF" w:rsidRDefault="00AB17BF" w:rsidP="00AB17BF">
      <w:pPr>
        <w:tabs>
          <w:tab w:val="left" w:pos="284"/>
        </w:tabs>
      </w:pPr>
      <w:r>
        <w:t xml:space="preserve">        </w:t>
      </w:r>
    </w:p>
    <w:p w:rsidR="0025728B" w:rsidRDefault="00C00839" w:rsidP="00E9533A">
      <w:pPr>
        <w:jc w:val="both"/>
        <w:rPr>
          <w:rFonts w:ascii="Times New Roman" w:hAnsi="Times New Roman" w:cs="Times New Roman"/>
          <w:b/>
          <w:sz w:val="28"/>
          <w:szCs w:val="28"/>
        </w:rPr>
      </w:pPr>
      <w:r w:rsidRPr="00E9533A">
        <w:rPr>
          <w:rFonts w:ascii="Times New Roman" w:hAnsi="Times New Roman" w:cs="Times New Roman"/>
          <w:b/>
          <w:sz w:val="28"/>
          <w:szCs w:val="28"/>
        </w:rPr>
        <w:t>Участники СВО должны быть удостоены звания Героя Российской Федерации или награждены орденами Российской Федерации за заслуги, пр</w:t>
      </w:r>
      <w:r w:rsidR="00E9533A" w:rsidRPr="00E9533A">
        <w:rPr>
          <w:rFonts w:ascii="Times New Roman" w:hAnsi="Times New Roman" w:cs="Times New Roman"/>
          <w:b/>
          <w:sz w:val="28"/>
          <w:szCs w:val="28"/>
        </w:rPr>
        <w:t>оявленные в ходе участия в СВО.</w:t>
      </w:r>
    </w:p>
    <w:p w:rsidR="00E9533A" w:rsidRDefault="00E9533A" w:rsidP="00E9533A">
      <w:pPr>
        <w:jc w:val="both"/>
        <w:rPr>
          <w:rFonts w:ascii="Times New Roman" w:hAnsi="Times New Roman" w:cs="Times New Roman"/>
          <w:b/>
          <w:sz w:val="28"/>
          <w:szCs w:val="28"/>
        </w:rPr>
      </w:pPr>
    </w:p>
    <w:p w:rsidR="00E9533A" w:rsidRPr="00E9533A" w:rsidRDefault="00E9533A" w:rsidP="00E9533A">
      <w:pPr>
        <w:pStyle w:val="ConsPlusNormal"/>
        <w:spacing w:before="200"/>
        <w:ind w:firstLine="540"/>
        <w:rPr>
          <w:rFonts w:ascii="Times New Roman" w:hAnsi="Times New Roman" w:cs="Times New Roman"/>
          <w:b/>
          <w:sz w:val="24"/>
          <w:szCs w:val="24"/>
        </w:rPr>
      </w:pPr>
      <w:r w:rsidRPr="00E9533A">
        <w:rPr>
          <w:rFonts w:ascii="Times New Roman" w:hAnsi="Times New Roman" w:cs="Times New Roman"/>
          <w:b/>
          <w:sz w:val="24"/>
          <w:szCs w:val="24"/>
        </w:rPr>
        <w:lastRenderedPageBreak/>
        <w:t>Право на бесплатное предоставление земельных участков в собственность для участников СВО возникает при одновременном соблюдении следующих условий:</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1) участник специальной военной операции на день завершения своего участия в специальной военной операции зарегистрирован по месту жительс</w:t>
      </w:r>
      <w:r>
        <w:rPr>
          <w:rFonts w:ascii="Times New Roman" w:hAnsi="Times New Roman" w:cs="Times New Roman"/>
          <w:sz w:val="24"/>
          <w:szCs w:val="24"/>
        </w:rPr>
        <w:t>тва на территории Чайковского городского округа</w:t>
      </w:r>
      <w:r w:rsidRPr="00E9533A">
        <w:rPr>
          <w:rFonts w:ascii="Times New Roman" w:hAnsi="Times New Roman" w:cs="Times New Roman"/>
          <w:sz w:val="24"/>
          <w:szCs w:val="24"/>
        </w:rPr>
        <w:t>, а при отсутствии такой регистрации - по месту пребыва</w:t>
      </w:r>
      <w:r>
        <w:rPr>
          <w:rFonts w:ascii="Times New Roman" w:hAnsi="Times New Roman" w:cs="Times New Roman"/>
          <w:sz w:val="24"/>
          <w:szCs w:val="24"/>
        </w:rPr>
        <w:t>ния на территории Чайковского городского округа</w:t>
      </w:r>
      <w:r w:rsidRPr="00E9533A">
        <w:rPr>
          <w:rFonts w:ascii="Times New Roman" w:hAnsi="Times New Roman" w:cs="Times New Roman"/>
          <w:sz w:val="24"/>
          <w:szCs w:val="24"/>
        </w:rPr>
        <w:t>;</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2) участник специальной военной операции, члены семьи погибшего (умершего) участника специальной военной операции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имеют на праве собственности, пожизненного наследуемого владения или постоянного (бессрочного) пользования земельный участок (земельные участки, части земельных участков, находящихся в общей собственности членов семьи погибшего (умершего) участника специальной военной операции), расположенный (расположенные) на территории Пермского края, размер которого (которых в сумме) меньше предельного (минимального) размера, установленного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E9533A" w:rsidRPr="00E9533A" w:rsidRDefault="00E9533A" w:rsidP="00E9533A">
      <w:pPr>
        <w:pStyle w:val="ConsPlusNormal"/>
        <w:spacing w:before="200"/>
        <w:ind w:firstLine="540"/>
        <w:jc w:val="both"/>
        <w:rPr>
          <w:rFonts w:ascii="Times New Roman" w:hAnsi="Times New Roman" w:cs="Times New Roman"/>
          <w:sz w:val="24"/>
          <w:szCs w:val="24"/>
        </w:rPr>
      </w:pPr>
      <w:bookmarkStart w:id="2" w:name="P41"/>
      <w:bookmarkEnd w:id="2"/>
      <w:r w:rsidRPr="00E9533A">
        <w:rPr>
          <w:rFonts w:ascii="Times New Roman" w:hAnsi="Times New Roman" w:cs="Times New Roman"/>
          <w:sz w:val="24"/>
          <w:szCs w:val="24"/>
        </w:rPr>
        <w:t xml:space="preserve">3) участник специальной военной операции, члены семьи погибшего (умершего) участника специальной военной операции на дату подачи заявления о постановке на учет в целях бесплатного предоставления земельного участка в собственность (далее - заявление) </w:t>
      </w:r>
      <w:r w:rsidRPr="008143C9">
        <w:rPr>
          <w:rFonts w:ascii="Times New Roman" w:hAnsi="Times New Roman" w:cs="Times New Roman"/>
          <w:i/>
          <w:sz w:val="24"/>
          <w:szCs w:val="24"/>
        </w:rPr>
        <w:t>с 6 июня 2023 года не осуществляли сделки по отчуждению земельного участка</w:t>
      </w:r>
      <w:r w:rsidRPr="00E9533A">
        <w:rPr>
          <w:rFonts w:ascii="Times New Roman" w:hAnsi="Times New Roman" w:cs="Times New Roman"/>
          <w:sz w:val="24"/>
          <w:szCs w:val="24"/>
        </w:rPr>
        <w:t xml:space="preserve">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равен или превышает предельный (минимальный) размер, установленный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 xml:space="preserve">4) участнику специальной военной операции или члену семьи погибшего (умершего) участника специальной военной операции не предоставлялся ранее земельный участок в соответствии с настоящим Законом или по иным основаниям, предусмотренным </w:t>
      </w:r>
      <w:hyperlink r:id="rId5" w:tooltip="&quot;Земельный кодекс Российской Федерации&quot; от 25.10.2001 N 136-ФЗ (ред. от 25.12.2023) (с изм. и доп., вступ. в силу с 05.01.2024) {КонсультантПлюс}">
        <w:r w:rsidRPr="00E9533A">
          <w:rPr>
            <w:rFonts w:ascii="Times New Roman" w:hAnsi="Times New Roman" w:cs="Times New Roman"/>
            <w:color w:val="0000FF"/>
            <w:sz w:val="24"/>
            <w:szCs w:val="24"/>
          </w:rPr>
          <w:t>подпунктами 6</w:t>
        </w:r>
      </w:hyperlink>
      <w:r w:rsidRPr="00E9533A">
        <w:rPr>
          <w:rFonts w:ascii="Times New Roman" w:hAnsi="Times New Roman" w:cs="Times New Roman"/>
          <w:sz w:val="24"/>
          <w:szCs w:val="24"/>
        </w:rPr>
        <w:t xml:space="preserve">, </w:t>
      </w:r>
      <w:hyperlink r:id="rId6" w:tooltip="&quot;Земельный кодекс Российской Федерации&quot; от 25.10.2001 N 136-ФЗ (ред. от 25.12.2023) (с изм. и доп., вступ. в силу с 05.01.2024) {КонсультантПлюс}">
        <w:r w:rsidRPr="00E9533A">
          <w:rPr>
            <w:rFonts w:ascii="Times New Roman" w:hAnsi="Times New Roman" w:cs="Times New Roman"/>
            <w:color w:val="0000FF"/>
            <w:sz w:val="24"/>
            <w:szCs w:val="24"/>
          </w:rPr>
          <w:t>7 статьи 39.5</w:t>
        </w:r>
      </w:hyperlink>
      <w:r w:rsidRPr="00E9533A">
        <w:rPr>
          <w:rFonts w:ascii="Times New Roman" w:hAnsi="Times New Roman" w:cs="Times New Roman"/>
          <w:sz w:val="24"/>
          <w:szCs w:val="24"/>
        </w:rPr>
        <w:t xml:space="preserve"> Земельного кодекса Российской Федерации.</w:t>
      </w:r>
    </w:p>
    <w:p w:rsidR="00E9533A" w:rsidRPr="00E9533A" w:rsidRDefault="00E9533A" w:rsidP="00E9533A">
      <w:pPr>
        <w:jc w:val="both"/>
        <w:rPr>
          <w:rFonts w:ascii="Times New Roman" w:hAnsi="Times New Roman" w:cs="Times New Roman"/>
          <w:b/>
          <w:sz w:val="28"/>
          <w:szCs w:val="28"/>
        </w:rPr>
      </w:pPr>
    </w:p>
    <w:sectPr w:rsidR="00E9533A" w:rsidRPr="00E9533A" w:rsidSect="00AB17B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C2380"/>
    <w:multiLevelType w:val="hybridMultilevel"/>
    <w:tmpl w:val="602AA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691CA5"/>
    <w:multiLevelType w:val="hybridMultilevel"/>
    <w:tmpl w:val="11C63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A0"/>
    <w:rsid w:val="001370E0"/>
    <w:rsid w:val="0025728B"/>
    <w:rsid w:val="003536D8"/>
    <w:rsid w:val="004505E9"/>
    <w:rsid w:val="007F76A0"/>
    <w:rsid w:val="008143C9"/>
    <w:rsid w:val="00A36171"/>
    <w:rsid w:val="00AB17BF"/>
    <w:rsid w:val="00C00839"/>
    <w:rsid w:val="00E9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FAED1-69F3-4FA9-9882-5821C3C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E0"/>
    <w:pPr>
      <w:widowControl w:val="0"/>
      <w:autoSpaceDE w:val="0"/>
      <w:autoSpaceDN w:val="0"/>
      <w:spacing w:after="0" w:line="240" w:lineRule="auto"/>
    </w:pPr>
    <w:rPr>
      <w:rFonts w:ascii="Arial" w:eastAsiaTheme="minorEastAsia" w:hAnsi="Arial" w:cs="Arial"/>
      <w:sz w:val="20"/>
    </w:rPr>
  </w:style>
  <w:style w:type="paragraph" w:styleId="a3">
    <w:name w:val="List Paragraph"/>
    <w:basedOn w:val="a"/>
    <w:uiPriority w:val="34"/>
    <w:qFormat/>
    <w:rsid w:val="001370E0"/>
    <w:pPr>
      <w:ind w:left="720"/>
      <w:contextualSpacing/>
    </w:pPr>
  </w:style>
  <w:style w:type="paragraph" w:styleId="a4">
    <w:name w:val="Balloon Text"/>
    <w:basedOn w:val="a"/>
    <w:link w:val="a5"/>
    <w:uiPriority w:val="99"/>
    <w:semiHidden/>
    <w:unhideWhenUsed/>
    <w:rsid w:val="00E953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465787&amp;dst=463" TargetMode="External"/><Relationship Id="rId5" Type="http://schemas.openxmlformats.org/officeDocument/2006/relationships/hyperlink" Target="https://login.consultant.ru/link/?req=doc&amp;base=RZB&amp;n=465787&amp;dst=12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Вячеславовна Таначевп</dc:creator>
  <cp:keywords/>
  <dc:description/>
  <cp:lastModifiedBy>Ксения Вячеславовна Таначевп</cp:lastModifiedBy>
  <cp:revision>6</cp:revision>
  <cp:lastPrinted>2024-03-13T09:52:00Z</cp:lastPrinted>
  <dcterms:created xsi:type="dcterms:W3CDTF">2024-03-13T07:23:00Z</dcterms:created>
  <dcterms:modified xsi:type="dcterms:W3CDTF">2024-04-01T11:18:00Z</dcterms:modified>
</cp:coreProperties>
</file>