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8" w:rsidRDefault="00F858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-2.55pt;margin-top:150.65pt;width:183.4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837162" w:rsidRPr="00D43689" w:rsidRDefault="00F858E3" w:rsidP="00F858E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30.04.2021</w:t>
                  </w:r>
                </w:p>
              </w:txbxContent>
            </v:textbox>
          </v:shape>
        </w:pict>
      </w:r>
      <w:r w:rsidR="009E38ED">
        <w:rPr>
          <w:noProof/>
        </w:rPr>
        <w:pict>
          <v:shape id="_x0000_s1026" type="#_x0000_t202" style="position:absolute;margin-left:82.5pt;margin-top:247.85pt;width:207.75pt;height:123.9pt;z-index:251656704;mso-position-horizontal-relative:page;mso-position-vertical-relative:page" filled="f" stroked="f">
            <v:textbox style="mso-next-textbox:#_x0000_s1026" inset="0,0,0,0">
              <w:txbxContent>
                <w:p w:rsidR="00837162" w:rsidRPr="00D26878" w:rsidRDefault="00837162" w:rsidP="00D26878">
                  <w:pPr>
                    <w:shd w:val="clear" w:color="auto" w:fill="FFFFFF"/>
                    <w:spacing w:line="240" w:lineRule="exact"/>
                    <w:ind w:right="11"/>
                    <w:jc w:val="both"/>
                    <w:rPr>
                      <w:b/>
                      <w:szCs w:val="30"/>
                    </w:rPr>
                  </w:pPr>
                  <w:r w:rsidRPr="009A5042">
                    <w:rPr>
                      <w:b/>
                      <w:szCs w:val="30"/>
                    </w:rPr>
                    <w:t>О</w:t>
                  </w:r>
                  <w:r w:rsidR="007F7FA6">
                    <w:rPr>
                      <w:b/>
                      <w:szCs w:val="30"/>
                    </w:rPr>
                    <w:t xml:space="preserve"> внесении изменений в план</w:t>
                  </w:r>
                  <w:r w:rsidRPr="009A5042">
                    <w:rPr>
                      <w:b/>
                      <w:szCs w:val="30"/>
                    </w:rPr>
                    <w:t xml:space="preserve"> </w:t>
                  </w:r>
                  <w:r>
                    <w:rPr>
                      <w:b/>
                      <w:szCs w:val="30"/>
                    </w:rPr>
                    <w:t>мероприятий по реализации Стратегии го</w:t>
                  </w:r>
                  <w:r w:rsidR="007F7FA6">
                    <w:rPr>
                      <w:b/>
                      <w:szCs w:val="30"/>
                    </w:rPr>
                    <w:t xml:space="preserve">сударственной </w:t>
                  </w:r>
                  <w:proofErr w:type="spellStart"/>
                  <w:r w:rsidR="007F7FA6">
                    <w:rPr>
                      <w:b/>
                      <w:szCs w:val="30"/>
                    </w:rPr>
                    <w:t>антинаркотической</w:t>
                  </w:r>
                  <w:proofErr w:type="spellEnd"/>
                  <w:r w:rsidR="007F7FA6">
                    <w:rPr>
                      <w:b/>
                      <w:szCs w:val="30"/>
                    </w:rPr>
                    <w:t xml:space="preserve"> </w:t>
                  </w:r>
                  <w:r>
                    <w:rPr>
                      <w:b/>
                      <w:szCs w:val="30"/>
                    </w:rPr>
                    <w:t>политики Российской Федерации в Чайковском городском округе</w:t>
                  </w:r>
                  <w:r w:rsidR="007F7FA6">
                    <w:rPr>
                      <w:b/>
                      <w:szCs w:val="30"/>
                    </w:rPr>
                    <w:t xml:space="preserve">, утвержденный постановлением администрации Чайковского городского округа от 04.03.2021 № 186 </w:t>
                  </w:r>
                </w:p>
              </w:txbxContent>
            </v:textbox>
            <w10:wrap anchorx="page" anchory="page"/>
          </v:shape>
        </w:pict>
      </w:r>
      <w:r w:rsidR="009E38ED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837162" w:rsidRPr="00C922CB" w:rsidRDefault="00F858E3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432</w:t>
                  </w:r>
                </w:p>
              </w:txbxContent>
            </v:textbox>
          </v:shape>
        </w:pict>
      </w:r>
      <w:r w:rsidR="00C5233B">
        <w:rPr>
          <w:noProof/>
        </w:rPr>
        <w:drawing>
          <wp:inline distT="0" distB="0" distL="0" distR="0">
            <wp:extent cx="5937885" cy="2394585"/>
            <wp:effectExtent l="19050" t="0" r="571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78" w:rsidRPr="00D26878" w:rsidRDefault="00D26878" w:rsidP="00D26878"/>
    <w:p w:rsidR="00D26878" w:rsidRPr="00D26878" w:rsidRDefault="00D26878" w:rsidP="00D26878"/>
    <w:p w:rsidR="00D26878" w:rsidRPr="00D26878" w:rsidRDefault="00D26878" w:rsidP="00D26878"/>
    <w:p w:rsidR="00D26878" w:rsidRPr="00D26878" w:rsidRDefault="00D26878" w:rsidP="00D26878"/>
    <w:p w:rsidR="0006012C" w:rsidRDefault="0006012C" w:rsidP="00D26878">
      <w:pPr>
        <w:pStyle w:val="31"/>
        <w:ind w:firstLine="709"/>
      </w:pPr>
    </w:p>
    <w:p w:rsidR="0006012C" w:rsidRDefault="0006012C" w:rsidP="0006012C"/>
    <w:p w:rsidR="007F7FA6" w:rsidRDefault="007F7FA6" w:rsidP="000601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6F08" w:rsidRDefault="00BA6F08" w:rsidP="000601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012C" w:rsidRDefault="0006012C" w:rsidP="00BA6F08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Указа Президента Российской </w:t>
      </w:r>
      <w:r w:rsidR="00A53A15">
        <w:rPr>
          <w:szCs w:val="28"/>
        </w:rPr>
        <w:t>Федерации от 23 ноября</w:t>
      </w:r>
      <w:r w:rsidR="00A53A15">
        <w:rPr>
          <w:szCs w:val="28"/>
          <w:lang w:val="en-US"/>
        </w:rPr>
        <w:t> </w:t>
      </w:r>
      <w:r w:rsidR="00A53A15">
        <w:rPr>
          <w:szCs w:val="28"/>
        </w:rPr>
        <w:t xml:space="preserve">2020 г. </w:t>
      </w:r>
      <w:r>
        <w:rPr>
          <w:szCs w:val="28"/>
        </w:rPr>
        <w:t xml:space="preserve">№ 733 «Об утверждении Стратегии государственной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политики Российской Федерации </w:t>
      </w:r>
      <w:r w:rsidR="00837162">
        <w:rPr>
          <w:szCs w:val="28"/>
        </w:rPr>
        <w:t xml:space="preserve">на период </w:t>
      </w:r>
      <w:r>
        <w:rPr>
          <w:szCs w:val="28"/>
        </w:rPr>
        <w:t>до 2030 года», Закона Пермской области от 10 марта 2000 г. № 837-128 «О профилактике незаконного потребления наркотических средств и психотропных веществ, наркомании, алкоголизма и токсикомании</w:t>
      </w:r>
      <w:r w:rsidR="00DB481E">
        <w:rPr>
          <w:szCs w:val="28"/>
        </w:rPr>
        <w:t xml:space="preserve"> на территории Пермского края»</w:t>
      </w:r>
      <w:r w:rsidR="006C38CD">
        <w:rPr>
          <w:szCs w:val="28"/>
        </w:rPr>
        <w:t xml:space="preserve">, </w:t>
      </w:r>
      <w:r w:rsidR="000460B9">
        <w:rPr>
          <w:szCs w:val="28"/>
        </w:rPr>
        <w:t>у</w:t>
      </w:r>
      <w:r w:rsidR="002B113D">
        <w:rPr>
          <w:szCs w:val="28"/>
        </w:rPr>
        <w:t>каза губернатора Пермского края от 9 февраля 2021</w:t>
      </w:r>
      <w:proofErr w:type="gramEnd"/>
      <w:r w:rsidR="002B113D">
        <w:rPr>
          <w:szCs w:val="28"/>
        </w:rPr>
        <w:t xml:space="preserve"> </w:t>
      </w:r>
      <w:r w:rsidR="00A53A15">
        <w:rPr>
          <w:szCs w:val="28"/>
        </w:rPr>
        <w:t xml:space="preserve">г. </w:t>
      </w:r>
      <w:r w:rsidR="002B113D">
        <w:rPr>
          <w:szCs w:val="28"/>
        </w:rPr>
        <w:t xml:space="preserve">№ 12 «Об утверждении </w:t>
      </w:r>
      <w:r w:rsidR="00837162">
        <w:rPr>
          <w:szCs w:val="28"/>
        </w:rPr>
        <w:t>П</w:t>
      </w:r>
      <w:r w:rsidR="002B113D">
        <w:rPr>
          <w:szCs w:val="28"/>
        </w:rPr>
        <w:t xml:space="preserve">еречня приоритетных направлений реализации Стратегии государственной </w:t>
      </w:r>
      <w:proofErr w:type="spellStart"/>
      <w:r w:rsidR="002B113D">
        <w:rPr>
          <w:szCs w:val="28"/>
        </w:rPr>
        <w:t>антинаркотической</w:t>
      </w:r>
      <w:proofErr w:type="spellEnd"/>
      <w:r w:rsidR="002B113D">
        <w:rPr>
          <w:szCs w:val="28"/>
        </w:rPr>
        <w:t xml:space="preserve"> политики Российской Федерации в Пермском крае», </w:t>
      </w:r>
      <w:r>
        <w:rPr>
          <w:szCs w:val="28"/>
        </w:rPr>
        <w:t>Устава Чайковского городского округа</w:t>
      </w:r>
    </w:p>
    <w:p w:rsidR="0006012C" w:rsidRPr="00545ABB" w:rsidRDefault="0006012C" w:rsidP="00BA6F08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>ПОСТАНОВЛЯЮ:</w:t>
      </w:r>
    </w:p>
    <w:p w:rsidR="0006012C" w:rsidRPr="00545ABB" w:rsidRDefault="0006012C" w:rsidP="00BA6F08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szCs w:val="28"/>
        </w:rPr>
      </w:pPr>
      <w:r w:rsidRPr="00545ABB">
        <w:rPr>
          <w:szCs w:val="28"/>
        </w:rPr>
        <w:t xml:space="preserve">1. </w:t>
      </w:r>
      <w:r w:rsidR="007F7FA6">
        <w:rPr>
          <w:szCs w:val="28"/>
        </w:rPr>
        <w:t xml:space="preserve">Внести </w:t>
      </w:r>
      <w:r w:rsidR="00674E03">
        <w:rPr>
          <w:szCs w:val="28"/>
        </w:rPr>
        <w:t xml:space="preserve">изменения </w:t>
      </w:r>
      <w:r w:rsidR="007F7FA6">
        <w:rPr>
          <w:szCs w:val="28"/>
        </w:rPr>
        <w:t>в</w:t>
      </w:r>
      <w:r>
        <w:rPr>
          <w:szCs w:val="28"/>
        </w:rPr>
        <w:t xml:space="preserve"> </w:t>
      </w:r>
      <w:r w:rsidR="007168F9">
        <w:rPr>
          <w:szCs w:val="28"/>
        </w:rPr>
        <w:t xml:space="preserve">план мероприятий по реализации Стратегии государственной </w:t>
      </w:r>
      <w:proofErr w:type="spellStart"/>
      <w:r w:rsidR="007168F9">
        <w:rPr>
          <w:szCs w:val="28"/>
        </w:rPr>
        <w:t>антинаркотической</w:t>
      </w:r>
      <w:proofErr w:type="spellEnd"/>
      <w:r w:rsidR="007168F9">
        <w:rPr>
          <w:szCs w:val="28"/>
        </w:rPr>
        <w:t xml:space="preserve"> политики Российской Федерации в Чайковском городском округе</w:t>
      </w:r>
      <w:r w:rsidR="0028141A">
        <w:rPr>
          <w:szCs w:val="28"/>
        </w:rPr>
        <w:t xml:space="preserve"> (далее - план)</w:t>
      </w:r>
      <w:r w:rsidR="007F7FA6">
        <w:rPr>
          <w:szCs w:val="28"/>
        </w:rPr>
        <w:t>, утвержденный постановлением администрации Чайковского городского округа от 4 марта 2021 г. № 186, изложив его в новой редакции</w:t>
      </w:r>
      <w:r w:rsidR="0028141A">
        <w:rPr>
          <w:szCs w:val="28"/>
        </w:rPr>
        <w:t xml:space="preserve"> согласно приложению</w:t>
      </w:r>
      <w:r w:rsidR="007168F9">
        <w:rPr>
          <w:szCs w:val="28"/>
        </w:rPr>
        <w:t>.</w:t>
      </w:r>
    </w:p>
    <w:p w:rsidR="0006012C" w:rsidRDefault="0006012C" w:rsidP="00BA6F08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 xml:space="preserve">2. </w:t>
      </w:r>
      <w:r>
        <w:rPr>
          <w:szCs w:val="28"/>
        </w:rPr>
        <w:t>Отраслевым (функциональным) органам и структурным подразделениям администрации Чайковского городского округа, являющимся исполнителями мероприятий плана, обеспечить исполнение мероприятий</w:t>
      </w:r>
      <w:r>
        <w:rPr>
          <w:bCs/>
          <w:szCs w:val="28"/>
        </w:rPr>
        <w:t>.</w:t>
      </w:r>
    </w:p>
    <w:p w:rsidR="0006012C" w:rsidRPr="00545ABB" w:rsidRDefault="007F7FA6" w:rsidP="00BA6F08">
      <w:pPr>
        <w:pStyle w:val="aa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12C" w:rsidRPr="009563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68F9">
        <w:rPr>
          <w:rFonts w:ascii="Times New Roman" w:hAnsi="Times New Roman"/>
          <w:sz w:val="28"/>
          <w:szCs w:val="28"/>
        </w:rPr>
        <w:t>Разместить</w:t>
      </w:r>
      <w:r w:rsidR="0006012C" w:rsidRPr="009563B9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06012C" w:rsidRPr="009563B9">
        <w:rPr>
          <w:rFonts w:ascii="Times New Roman" w:hAnsi="Times New Roman"/>
          <w:sz w:val="28"/>
          <w:szCs w:val="28"/>
        </w:rPr>
        <w:t xml:space="preserve"> на официальном сайте администрации Чайковского</w:t>
      </w:r>
      <w:r w:rsidR="0006012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6012C" w:rsidRPr="00545ABB">
        <w:rPr>
          <w:rFonts w:ascii="Times New Roman" w:hAnsi="Times New Roman"/>
          <w:sz w:val="28"/>
          <w:szCs w:val="28"/>
        </w:rPr>
        <w:t xml:space="preserve">. </w:t>
      </w:r>
    </w:p>
    <w:p w:rsidR="0006012C" w:rsidRPr="00545ABB" w:rsidRDefault="007F7FA6" w:rsidP="00BA6F08">
      <w:pPr>
        <w:pStyle w:val="aa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012C" w:rsidRPr="00545A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12C" w:rsidRPr="00545A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012C" w:rsidRPr="00545AB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</w:t>
      </w:r>
      <w:r w:rsidR="000601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6012C" w:rsidRPr="00545ABB">
        <w:rPr>
          <w:rFonts w:ascii="Times New Roman" w:hAnsi="Times New Roman"/>
          <w:sz w:val="28"/>
          <w:szCs w:val="28"/>
        </w:rPr>
        <w:t>по социальным вопросам</w:t>
      </w:r>
      <w:r w:rsidR="007168F9">
        <w:rPr>
          <w:rFonts w:ascii="Times New Roman" w:hAnsi="Times New Roman"/>
          <w:sz w:val="28"/>
          <w:szCs w:val="28"/>
        </w:rPr>
        <w:t>.</w:t>
      </w:r>
    </w:p>
    <w:p w:rsidR="007168F9" w:rsidRDefault="007168F9" w:rsidP="00BA6F08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</w:p>
    <w:p w:rsidR="0006012C" w:rsidRPr="00545ABB" w:rsidRDefault="0006012C" w:rsidP="00BA6F08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545ABB">
        <w:rPr>
          <w:szCs w:val="28"/>
        </w:rPr>
        <w:t xml:space="preserve">Глава </w:t>
      </w:r>
      <w:r>
        <w:rPr>
          <w:szCs w:val="28"/>
        </w:rPr>
        <w:t>городского округа</w:t>
      </w:r>
      <w:r w:rsidRPr="00545ABB">
        <w:rPr>
          <w:szCs w:val="28"/>
        </w:rPr>
        <w:t xml:space="preserve"> –</w:t>
      </w:r>
    </w:p>
    <w:p w:rsidR="0006012C" w:rsidRDefault="0006012C" w:rsidP="00BA6F08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545ABB">
        <w:rPr>
          <w:szCs w:val="28"/>
        </w:rPr>
        <w:t xml:space="preserve">глава администрации </w:t>
      </w:r>
    </w:p>
    <w:p w:rsidR="0006012C" w:rsidRDefault="0006012C" w:rsidP="00BA6F08">
      <w:pPr>
        <w:spacing w:line="280" w:lineRule="exact"/>
        <w:rPr>
          <w:szCs w:val="28"/>
        </w:rPr>
      </w:pPr>
      <w:r w:rsidRPr="00545ABB">
        <w:rPr>
          <w:szCs w:val="28"/>
        </w:rPr>
        <w:t>Чайковского</w:t>
      </w:r>
      <w:r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93EA8">
        <w:rPr>
          <w:szCs w:val="28"/>
        </w:rPr>
        <w:t xml:space="preserve"> </w:t>
      </w:r>
      <w:r w:rsidR="00E93EA8">
        <w:rPr>
          <w:szCs w:val="28"/>
        </w:rPr>
        <w:tab/>
      </w:r>
      <w:r w:rsidR="00E93EA8">
        <w:rPr>
          <w:szCs w:val="28"/>
        </w:rPr>
        <w:tab/>
      </w:r>
      <w:r w:rsidR="00E93EA8">
        <w:rPr>
          <w:szCs w:val="28"/>
        </w:rPr>
        <w:tab/>
      </w:r>
      <w:r>
        <w:rPr>
          <w:szCs w:val="28"/>
        </w:rPr>
        <w:t>Ю.Г.Востриков</w:t>
      </w:r>
    </w:p>
    <w:p w:rsidR="004A34E9" w:rsidRDefault="004A34E9" w:rsidP="003571D7">
      <w:pPr>
        <w:spacing w:line="240" w:lineRule="exact"/>
        <w:rPr>
          <w:szCs w:val="28"/>
        </w:rPr>
        <w:sectPr w:rsidR="004A34E9" w:rsidSect="00BA6F08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1276" w:right="567" w:bottom="709" w:left="1701" w:header="567" w:footer="567" w:gutter="0"/>
          <w:cols w:space="720"/>
          <w:noEndnote/>
          <w:titlePg/>
        </w:sectPr>
      </w:pPr>
    </w:p>
    <w:tbl>
      <w:tblPr>
        <w:tblW w:w="0" w:type="auto"/>
        <w:tblInd w:w="9464" w:type="dxa"/>
        <w:tblLook w:val="04A0"/>
      </w:tblPr>
      <w:tblGrid>
        <w:gridCol w:w="4361"/>
      </w:tblGrid>
      <w:tr w:rsidR="00FC594D" w:rsidRPr="00387E3A" w:rsidTr="00080D8F">
        <w:tc>
          <w:tcPr>
            <w:tcW w:w="4361" w:type="dxa"/>
          </w:tcPr>
          <w:p w:rsidR="00FC594D" w:rsidRPr="00387E3A" w:rsidRDefault="00FC594D" w:rsidP="00E068CA">
            <w:pPr>
              <w:autoSpaceDE w:val="0"/>
              <w:spacing w:line="240" w:lineRule="exact"/>
              <w:jc w:val="both"/>
              <w:rPr>
                <w:rFonts w:cs="Tahoma"/>
                <w:bCs/>
                <w:szCs w:val="24"/>
              </w:rPr>
            </w:pPr>
            <w:r w:rsidRPr="00387E3A">
              <w:rPr>
                <w:rFonts w:cs="Tahoma"/>
                <w:bCs/>
                <w:szCs w:val="24"/>
              </w:rPr>
              <w:lastRenderedPageBreak/>
              <w:t>УТВЕРЖДЕН</w:t>
            </w:r>
          </w:p>
          <w:p w:rsidR="00FC594D" w:rsidRPr="00387E3A" w:rsidRDefault="00FC594D" w:rsidP="00E068CA">
            <w:pPr>
              <w:autoSpaceDE w:val="0"/>
              <w:spacing w:line="240" w:lineRule="exact"/>
              <w:jc w:val="both"/>
              <w:rPr>
                <w:rFonts w:cs="Tahoma"/>
                <w:bCs/>
                <w:szCs w:val="24"/>
              </w:rPr>
            </w:pPr>
            <w:r w:rsidRPr="00387E3A">
              <w:rPr>
                <w:rFonts w:cs="Tahoma"/>
                <w:bCs/>
                <w:szCs w:val="24"/>
              </w:rPr>
              <w:t>постановлением администрации Чайковского городского округа</w:t>
            </w:r>
          </w:p>
          <w:p w:rsidR="00FC594D" w:rsidRPr="00387E3A" w:rsidRDefault="00080D8F" w:rsidP="00E068CA">
            <w:pPr>
              <w:autoSpaceDE w:val="0"/>
              <w:spacing w:line="240" w:lineRule="exact"/>
              <w:jc w:val="both"/>
              <w:rPr>
                <w:rFonts w:cs="Tahoma"/>
                <w:bCs/>
                <w:szCs w:val="24"/>
              </w:rPr>
            </w:pPr>
            <w:r>
              <w:rPr>
                <w:rFonts w:cs="Tahoma"/>
                <w:bCs/>
                <w:szCs w:val="24"/>
              </w:rPr>
              <w:t>от</w:t>
            </w:r>
            <w:r w:rsidRPr="00F858E3">
              <w:rPr>
                <w:rFonts w:cs="Tahoma"/>
                <w:bCs/>
                <w:szCs w:val="24"/>
              </w:rPr>
              <w:t xml:space="preserve"> </w:t>
            </w:r>
            <w:r w:rsidR="00F858E3">
              <w:rPr>
                <w:rFonts w:cs="Tahoma"/>
                <w:bCs/>
                <w:szCs w:val="24"/>
              </w:rPr>
              <w:t>_30.04.2021_</w:t>
            </w:r>
            <w:r w:rsidR="00FC594D" w:rsidRPr="00387E3A">
              <w:rPr>
                <w:rFonts w:cs="Tahoma"/>
                <w:bCs/>
                <w:szCs w:val="24"/>
              </w:rPr>
              <w:t xml:space="preserve">№ </w:t>
            </w:r>
            <w:r w:rsidR="00F858E3">
              <w:rPr>
                <w:rFonts w:cs="Tahoma"/>
                <w:bCs/>
                <w:szCs w:val="24"/>
              </w:rPr>
              <w:t>__432</w:t>
            </w:r>
          </w:p>
          <w:p w:rsidR="00FC594D" w:rsidRPr="00387E3A" w:rsidRDefault="00FC594D" w:rsidP="00A53A15">
            <w:pPr>
              <w:autoSpaceDE w:val="0"/>
              <w:jc w:val="center"/>
              <w:rPr>
                <w:rFonts w:cs="Tahoma"/>
                <w:b/>
                <w:bCs/>
                <w:szCs w:val="24"/>
              </w:rPr>
            </w:pPr>
          </w:p>
        </w:tc>
      </w:tr>
    </w:tbl>
    <w:p w:rsidR="00070DDE" w:rsidRDefault="00070DDE" w:rsidP="00070DDE">
      <w:pPr>
        <w:autoSpaceDE w:val="0"/>
        <w:ind w:hanging="30"/>
        <w:jc w:val="center"/>
        <w:rPr>
          <w:rFonts w:cs="Tahoma"/>
          <w:b/>
          <w:bCs/>
          <w:szCs w:val="24"/>
        </w:rPr>
      </w:pPr>
      <w:r w:rsidRPr="00C8382A">
        <w:rPr>
          <w:rFonts w:cs="Tahoma"/>
          <w:b/>
          <w:bCs/>
          <w:szCs w:val="24"/>
        </w:rPr>
        <w:t>П</w:t>
      </w:r>
      <w:r>
        <w:rPr>
          <w:rFonts w:cs="Tahoma"/>
          <w:b/>
          <w:bCs/>
          <w:szCs w:val="24"/>
        </w:rPr>
        <w:t>лан</w:t>
      </w:r>
      <w:r w:rsidRPr="00C8382A">
        <w:rPr>
          <w:rFonts w:cs="Tahoma"/>
          <w:b/>
          <w:bCs/>
          <w:szCs w:val="24"/>
        </w:rPr>
        <w:t xml:space="preserve"> мероприятий</w:t>
      </w:r>
      <w:r>
        <w:rPr>
          <w:rFonts w:cs="Tahoma"/>
          <w:b/>
          <w:bCs/>
          <w:szCs w:val="24"/>
        </w:rPr>
        <w:t xml:space="preserve"> </w:t>
      </w:r>
    </w:p>
    <w:p w:rsidR="00070DDE" w:rsidRDefault="00070DDE" w:rsidP="00070DDE">
      <w:pPr>
        <w:autoSpaceDE w:val="0"/>
        <w:ind w:hanging="30"/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по реализации Стратегии государственной </w:t>
      </w:r>
      <w:proofErr w:type="spellStart"/>
      <w:r>
        <w:rPr>
          <w:rFonts w:cs="Tahoma"/>
          <w:b/>
          <w:bCs/>
          <w:szCs w:val="24"/>
        </w:rPr>
        <w:t>антинаркотической</w:t>
      </w:r>
      <w:proofErr w:type="spellEnd"/>
      <w:r>
        <w:rPr>
          <w:rFonts w:cs="Tahoma"/>
          <w:b/>
          <w:bCs/>
          <w:szCs w:val="24"/>
        </w:rPr>
        <w:t xml:space="preserve"> политики Российской Федерации </w:t>
      </w:r>
    </w:p>
    <w:p w:rsidR="00070DDE" w:rsidRPr="00C8382A" w:rsidRDefault="00070DDE" w:rsidP="00070DDE">
      <w:pPr>
        <w:autoSpaceDE w:val="0"/>
        <w:ind w:hanging="30"/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в Чайковском городском округе</w:t>
      </w:r>
    </w:p>
    <w:p w:rsidR="00FC594D" w:rsidRDefault="00FC594D" w:rsidP="00CB14A0">
      <w:pPr>
        <w:tabs>
          <w:tab w:val="left" w:pos="486"/>
        </w:tabs>
      </w:pPr>
    </w:p>
    <w:tbl>
      <w:tblPr>
        <w:tblpPr w:leftFromText="180" w:rightFromText="180" w:vertAnchor="text" w:tblpX="78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6804"/>
        <w:gridCol w:w="3118"/>
        <w:gridCol w:w="2268"/>
        <w:gridCol w:w="1363"/>
      </w:tblGrid>
      <w:tr w:rsidR="006C75ED" w:rsidRPr="00E068CA" w:rsidTr="0071257A">
        <w:trPr>
          <w:trHeight w:hRule="exact" w:val="887"/>
          <w:tblHeader/>
        </w:trPr>
        <w:tc>
          <w:tcPr>
            <w:tcW w:w="906" w:type="dxa"/>
            <w:vMerge w:val="restart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C75ED" w:rsidRPr="00E068CA" w:rsidRDefault="006C75ED" w:rsidP="00E068CA">
            <w:pPr>
              <w:pStyle w:val="ab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Соисполнитель, участник, ответственный </w:t>
            </w:r>
          </w:p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исполнение основного мероприятия </w:t>
            </w:r>
          </w:p>
        </w:tc>
        <w:tc>
          <w:tcPr>
            <w:tcW w:w="2268" w:type="dxa"/>
            <w:vMerge w:val="restart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363" w:type="dxa"/>
            <w:vMerge w:val="restart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8CA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об исполнении</w:t>
            </w:r>
          </w:p>
        </w:tc>
      </w:tr>
      <w:tr w:rsidR="006C75ED" w:rsidRPr="00E068CA" w:rsidTr="0071257A">
        <w:trPr>
          <w:trHeight w:val="322"/>
          <w:tblHeader/>
        </w:trPr>
        <w:tc>
          <w:tcPr>
            <w:tcW w:w="906" w:type="dxa"/>
            <w:vMerge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6804" w:type="dxa"/>
            <w:vMerge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14459" w:type="dxa"/>
            <w:gridSpan w:val="5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b/>
                <w:szCs w:val="28"/>
              </w:rPr>
            </w:pPr>
            <w:r w:rsidRPr="00E068CA">
              <w:rPr>
                <w:rFonts w:eastAsia="SimSun"/>
                <w:b/>
                <w:color w:val="000000"/>
                <w:szCs w:val="28"/>
              </w:rPr>
              <w:t>1. Профилактика и раннее выявление незаконного потребления наркотиков</w:t>
            </w:r>
            <w:r w:rsidRPr="00E068CA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>1.1.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spacing w:line="280" w:lineRule="exact"/>
              <w:ind w:left="993" w:right="-55"/>
              <w:jc w:val="center"/>
              <w:rPr>
                <w:rFonts w:eastAsia="SimSun"/>
                <w:color w:val="000000"/>
                <w:kern w:val="2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Организация и проведение информационно-пропагандистских, спортивных и культурно-массовых мероприятий, направленных на профилактику незаконного потребления </w:t>
            </w:r>
            <w:proofErr w:type="spellStart"/>
            <w:r w:rsidRPr="00E068CA">
              <w:rPr>
                <w:rFonts w:eastAsia="SimSun"/>
                <w:color w:val="000000"/>
                <w:kern w:val="2"/>
                <w:szCs w:val="28"/>
              </w:rPr>
              <w:t>психоактивных</w:t>
            </w:r>
            <w:proofErr w:type="spellEnd"/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 веществ </w:t>
            </w:r>
          </w:p>
          <w:p w:rsidR="006C75ED" w:rsidRPr="00E068CA" w:rsidRDefault="006C75ED" w:rsidP="00E068CA">
            <w:pPr>
              <w:spacing w:line="280" w:lineRule="exact"/>
              <w:ind w:left="993" w:right="-55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>(далее - ПАВ)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proofErr w:type="spellStart"/>
            <w:r w:rsidRPr="00E068CA">
              <w:rPr>
                <w:szCs w:val="28"/>
              </w:rPr>
              <w:t>Краш-курс</w:t>
            </w:r>
            <w:proofErr w:type="spellEnd"/>
            <w:r w:rsidRPr="00E068CA">
              <w:rPr>
                <w:szCs w:val="28"/>
              </w:rPr>
              <w:t xml:space="preserve"> «</w:t>
            </w:r>
            <w:proofErr w:type="spellStart"/>
            <w:r w:rsidRPr="00E068CA">
              <w:rPr>
                <w:szCs w:val="28"/>
              </w:rPr>
              <w:t>Антинаркотик</w:t>
            </w:r>
            <w:proofErr w:type="spellEnd"/>
            <w:r w:rsidRPr="00E068CA"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молодёжный центр»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октябрь, ноябрь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E068CA">
              <w:rPr>
                <w:szCs w:val="28"/>
              </w:rPr>
              <w:t>Профилактическое мероприятие «Бездна, в которую надо заглянуть»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молодёжный центр»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rFonts w:eastAsia="Calibri"/>
                <w:szCs w:val="28"/>
              </w:rPr>
            </w:pPr>
            <w:r w:rsidRPr="00E068CA">
              <w:rPr>
                <w:rFonts w:eastAsia="Calibri"/>
                <w:szCs w:val="28"/>
              </w:rPr>
              <w:t>апрель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0F33AC" w:rsidRPr="00E068CA" w:rsidTr="0071257A">
        <w:tc>
          <w:tcPr>
            <w:tcW w:w="906" w:type="dxa"/>
          </w:tcPr>
          <w:p w:rsidR="000F33AC" w:rsidRPr="00E068CA" w:rsidRDefault="000F33AC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1.1.3.</w:t>
            </w:r>
          </w:p>
        </w:tc>
        <w:tc>
          <w:tcPr>
            <w:tcW w:w="6804" w:type="dxa"/>
          </w:tcPr>
          <w:p w:rsidR="000F33AC" w:rsidRPr="00E068CA" w:rsidRDefault="000F33AC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Серия публикаций по </w:t>
            </w:r>
            <w:proofErr w:type="spellStart"/>
            <w:r w:rsidRPr="00E068CA">
              <w:rPr>
                <w:szCs w:val="28"/>
              </w:rPr>
              <w:t>антинаркотической</w:t>
            </w:r>
            <w:proofErr w:type="spellEnd"/>
            <w:r w:rsidRPr="00E068CA">
              <w:rPr>
                <w:szCs w:val="28"/>
              </w:rPr>
              <w:t xml:space="preserve"> направленности и популяризации здорового образа в группе МБУ «ММЦ» в </w:t>
            </w:r>
            <w:proofErr w:type="spellStart"/>
            <w:r w:rsidRPr="00E068CA">
              <w:rPr>
                <w:szCs w:val="28"/>
              </w:rPr>
              <w:t>ВКонтакте</w:t>
            </w:r>
            <w:proofErr w:type="spellEnd"/>
            <w:r w:rsidRPr="00E068CA">
              <w:rPr>
                <w:szCs w:val="28"/>
              </w:rPr>
              <w:t xml:space="preserve"> </w:t>
            </w:r>
            <w:hyperlink r:id="rId11" w:history="1">
              <w:r w:rsidRPr="00E068CA">
                <w:rPr>
                  <w:rStyle w:val="af"/>
                  <w:szCs w:val="28"/>
                </w:rPr>
                <w:t>https://vk.com/molodyozhcenter</w:t>
              </w:r>
            </w:hyperlink>
          </w:p>
        </w:tc>
        <w:tc>
          <w:tcPr>
            <w:tcW w:w="3118" w:type="dxa"/>
          </w:tcPr>
          <w:p w:rsidR="000F33AC" w:rsidRPr="00E068CA" w:rsidRDefault="000F33AC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молодёжный центр»</w:t>
            </w:r>
          </w:p>
        </w:tc>
        <w:tc>
          <w:tcPr>
            <w:tcW w:w="2268" w:type="dxa"/>
          </w:tcPr>
          <w:p w:rsidR="000F33AC" w:rsidRPr="00E068CA" w:rsidRDefault="000F33AC" w:rsidP="00E068CA">
            <w:pPr>
              <w:spacing w:line="280" w:lineRule="exact"/>
              <w:jc w:val="center"/>
              <w:rPr>
                <w:rFonts w:eastAsia="Calibri"/>
                <w:szCs w:val="28"/>
              </w:rPr>
            </w:pPr>
            <w:r w:rsidRPr="00E068CA">
              <w:rPr>
                <w:rFonts w:eastAsia="Calibri"/>
                <w:szCs w:val="28"/>
              </w:rPr>
              <w:t>май - июнь</w:t>
            </w:r>
          </w:p>
        </w:tc>
        <w:tc>
          <w:tcPr>
            <w:tcW w:w="1363" w:type="dxa"/>
          </w:tcPr>
          <w:p w:rsidR="000F33AC" w:rsidRPr="00E068CA" w:rsidRDefault="000F33AC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1.1.4.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rFonts w:eastAsia="Calibri"/>
                <w:szCs w:val="28"/>
              </w:rPr>
            </w:pPr>
            <w:r w:rsidRPr="00E068CA">
              <w:rPr>
                <w:szCs w:val="28"/>
              </w:rPr>
              <w:t xml:space="preserve">Профилактическое мероприятие </w:t>
            </w:r>
            <w:r w:rsidRPr="00E068CA">
              <w:rPr>
                <w:rFonts w:eastAsia="Calibri"/>
                <w:szCs w:val="28"/>
              </w:rPr>
              <w:t>«СНЮС – убийца с молодым лицом»</w:t>
            </w:r>
          </w:p>
          <w:p w:rsidR="006C75ED" w:rsidRPr="00E068CA" w:rsidRDefault="006C75ED" w:rsidP="00E068CA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молодёжный центр»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rFonts w:eastAsia="Calibri"/>
                <w:szCs w:val="28"/>
              </w:rPr>
            </w:pPr>
            <w:r w:rsidRPr="00E068CA">
              <w:rPr>
                <w:rFonts w:eastAsia="Calibri"/>
                <w:szCs w:val="28"/>
              </w:rPr>
              <w:t>сентябрь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0F33AC" w:rsidRPr="00E068CA" w:rsidTr="0071257A">
        <w:tc>
          <w:tcPr>
            <w:tcW w:w="906" w:type="dxa"/>
          </w:tcPr>
          <w:p w:rsidR="000F33AC" w:rsidRPr="00E068CA" w:rsidRDefault="000F33AC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1.1.5.</w:t>
            </w:r>
          </w:p>
        </w:tc>
        <w:tc>
          <w:tcPr>
            <w:tcW w:w="6804" w:type="dxa"/>
          </w:tcPr>
          <w:p w:rsidR="000F33AC" w:rsidRPr="00E068CA" w:rsidRDefault="000F33AC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«Имя беды - Наркотики!», профилактическое мероприятие, встреча со специалистами филиала «Чайковский» ГБУЗ ПК «Краевая клиническая психиатрическая больница»</w:t>
            </w:r>
          </w:p>
        </w:tc>
        <w:tc>
          <w:tcPr>
            <w:tcW w:w="3118" w:type="dxa"/>
          </w:tcPr>
          <w:p w:rsidR="000F33AC" w:rsidRPr="00E068CA" w:rsidRDefault="000F33AC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молодёжный центр»</w:t>
            </w:r>
          </w:p>
        </w:tc>
        <w:tc>
          <w:tcPr>
            <w:tcW w:w="2268" w:type="dxa"/>
          </w:tcPr>
          <w:p w:rsidR="000F33AC" w:rsidRPr="00E068CA" w:rsidRDefault="000F33AC" w:rsidP="00E068CA">
            <w:pPr>
              <w:spacing w:line="280" w:lineRule="exact"/>
              <w:jc w:val="center"/>
              <w:rPr>
                <w:rFonts w:eastAsia="Calibri"/>
                <w:szCs w:val="28"/>
              </w:rPr>
            </w:pPr>
            <w:r w:rsidRPr="00E068CA">
              <w:rPr>
                <w:rFonts w:eastAsia="Calibri"/>
                <w:szCs w:val="28"/>
              </w:rPr>
              <w:t>май</w:t>
            </w:r>
          </w:p>
        </w:tc>
        <w:tc>
          <w:tcPr>
            <w:tcW w:w="1363" w:type="dxa"/>
          </w:tcPr>
          <w:p w:rsidR="000F33AC" w:rsidRPr="00E068CA" w:rsidRDefault="000F33AC" w:rsidP="00E068CA">
            <w:pPr>
              <w:spacing w:line="280" w:lineRule="exact"/>
              <w:rPr>
                <w:szCs w:val="28"/>
              </w:rPr>
            </w:pPr>
          </w:p>
        </w:tc>
      </w:tr>
      <w:tr w:rsidR="000F33AC" w:rsidRPr="00E068CA" w:rsidTr="0071257A">
        <w:tc>
          <w:tcPr>
            <w:tcW w:w="906" w:type="dxa"/>
          </w:tcPr>
          <w:p w:rsidR="000F33AC" w:rsidRPr="00E068CA" w:rsidRDefault="000F33AC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1.1.6.</w:t>
            </w:r>
          </w:p>
        </w:tc>
        <w:tc>
          <w:tcPr>
            <w:tcW w:w="6804" w:type="dxa"/>
          </w:tcPr>
          <w:p w:rsidR="000F33AC" w:rsidRPr="00E068CA" w:rsidRDefault="000F33AC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Распространение буклетов «Чума с именем наркотик»</w:t>
            </w:r>
          </w:p>
        </w:tc>
        <w:tc>
          <w:tcPr>
            <w:tcW w:w="3118" w:type="dxa"/>
          </w:tcPr>
          <w:p w:rsidR="000F33AC" w:rsidRPr="00E068CA" w:rsidRDefault="000F33AC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молодёжный центр»</w:t>
            </w:r>
          </w:p>
        </w:tc>
        <w:tc>
          <w:tcPr>
            <w:tcW w:w="2268" w:type="dxa"/>
          </w:tcPr>
          <w:p w:rsidR="000F33AC" w:rsidRPr="00E068CA" w:rsidRDefault="000F33AC" w:rsidP="00E068CA">
            <w:pPr>
              <w:spacing w:line="280" w:lineRule="exact"/>
              <w:jc w:val="center"/>
              <w:rPr>
                <w:rFonts w:eastAsia="Calibri"/>
                <w:szCs w:val="28"/>
              </w:rPr>
            </w:pPr>
            <w:r w:rsidRPr="00E068CA">
              <w:rPr>
                <w:rFonts w:eastAsia="Calibri"/>
                <w:szCs w:val="28"/>
              </w:rPr>
              <w:t>май - июнь</w:t>
            </w:r>
          </w:p>
        </w:tc>
        <w:tc>
          <w:tcPr>
            <w:tcW w:w="1363" w:type="dxa"/>
          </w:tcPr>
          <w:p w:rsidR="000F33AC" w:rsidRPr="00E068CA" w:rsidRDefault="000F33AC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1.1.7.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proofErr w:type="gramStart"/>
            <w:r w:rsidRPr="00E068CA">
              <w:rPr>
                <w:szCs w:val="28"/>
              </w:rPr>
              <w:t xml:space="preserve">Профилактические занятия на базе Чайковского городского суда </w:t>
            </w:r>
            <w:r w:rsidRPr="00E068CA">
              <w:rPr>
                <w:color w:val="333333"/>
                <w:szCs w:val="28"/>
              </w:rPr>
              <w:t>и участие обучающихся в открытых судебных заседаниях</w:t>
            </w:r>
            <w:proofErr w:type="gramEnd"/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образования,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1.1.8.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Беседы, лекции, классные часы, родительские собрания, в том числе с участием сотрудников Отдела МВД России по Чайковскому городскому округу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Отдел МВД России по Чайковскому городскому округу,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образования,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1.1.9.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a"/>
              <w:spacing w:after="0" w:line="280" w:lineRule="exac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объединение классных руководителей «Профилактика употребления ПАВ среди подростков»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август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1.1.10.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color w:val="000000"/>
                <w:sz w:val="28"/>
                <w:szCs w:val="28"/>
              </w:rPr>
              <w:t>Дискуссионные клубы «Сделай свой выбор», «Добро и зло»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1.1.11.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 Классные часы, беседы в группах («О вреде энергетических напитков», «ЗОЖ - основа счастливой жизни» и др.)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колледж», классные руководители,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кураторы специальностей,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ответственные преподаватели,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1.1.12.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 xml:space="preserve">Воспитательные, </w:t>
            </w:r>
          </w:p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 xml:space="preserve">культурно – массовые, </w:t>
            </w:r>
          </w:p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>спортивно – оздоровительные мероприятия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колледж», ГБПОУ «</w:t>
            </w:r>
            <w:proofErr w:type="spellStart"/>
            <w:r w:rsidRPr="00E068CA">
              <w:rPr>
                <w:szCs w:val="28"/>
              </w:rPr>
              <w:t>Чайковское</w:t>
            </w:r>
            <w:proofErr w:type="spellEnd"/>
            <w:r w:rsidRPr="00E068CA">
              <w:rPr>
                <w:szCs w:val="28"/>
              </w:rPr>
              <w:t xml:space="preserve"> музыкальное училище»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rFonts w:eastAsia="SimSun"/>
                <w:color w:val="000000"/>
                <w:kern w:val="2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Проведение информационно-пропагандистской </w:t>
            </w:r>
            <w:proofErr w:type="spellStart"/>
            <w:r w:rsidRPr="00E068CA">
              <w:rPr>
                <w:rFonts w:eastAsia="SimSun"/>
                <w:color w:val="000000"/>
                <w:kern w:val="2"/>
                <w:szCs w:val="28"/>
              </w:rPr>
              <w:t>антинаркотической</w:t>
            </w:r>
            <w:proofErr w:type="spellEnd"/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 профилактической работы 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среди обучающихся государственных и муниципальных общеобразовательных и профессиональных образовательных организаций, в том числе при проведении «Дней большой профилактики», Месячника </w:t>
            </w:r>
            <w:proofErr w:type="spellStart"/>
            <w:r w:rsidRPr="00E068CA">
              <w:rPr>
                <w:rFonts w:eastAsia="SimSun"/>
                <w:color w:val="000000"/>
                <w:kern w:val="2"/>
                <w:szCs w:val="28"/>
              </w:rPr>
              <w:t>антинаркотической</w:t>
            </w:r>
            <w:proofErr w:type="spellEnd"/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 направленности с участием работников здравоохранения, сотрудников правоохранительных органов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Организация выездов агитбригад в сельские населенные пункты Чайковского городского округа с пропагандой здорового образа жизни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Чайковский филиал ГБУЗ ПК «Центр общественного здоровья и медицинской профилактики»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ежемесячно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Проведение лекций, круглых столов, семинаров, тренингов профилактической направленности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Чайковский филиал ГБУЗ ПК «Центр общественного здоровья и медицинской профилактики»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согласно календарному плану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1.2.3.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Организация и проведение акций, приуроченных </w:t>
            </w:r>
            <w:proofErr w:type="gramStart"/>
            <w:r w:rsidRPr="00E068CA">
              <w:rPr>
                <w:szCs w:val="28"/>
              </w:rPr>
              <w:t>к</w:t>
            </w:r>
            <w:proofErr w:type="gramEnd"/>
            <w:r w:rsidRPr="00E068CA">
              <w:rPr>
                <w:szCs w:val="28"/>
              </w:rPr>
              <w:t>:</w:t>
            </w:r>
          </w:p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– Дню защиты детей;</w:t>
            </w:r>
          </w:p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– Дню здоровья;</w:t>
            </w:r>
          </w:p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– Дню молодежи;</w:t>
            </w:r>
          </w:p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- Всемирный день памяти жертв </w:t>
            </w:r>
            <w:proofErr w:type="spellStart"/>
            <w:r w:rsidRPr="00E068CA">
              <w:rPr>
                <w:szCs w:val="28"/>
              </w:rPr>
              <w:t>СПИДа</w:t>
            </w:r>
            <w:proofErr w:type="spellEnd"/>
            <w:r w:rsidRPr="00E068CA">
              <w:rPr>
                <w:szCs w:val="28"/>
              </w:rPr>
              <w:t>;</w:t>
            </w:r>
          </w:p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- День борьбы с </w:t>
            </w:r>
            <w:proofErr w:type="spellStart"/>
            <w:r w:rsidRPr="00E068CA">
              <w:rPr>
                <w:szCs w:val="28"/>
              </w:rPr>
              <w:t>табакокурением</w:t>
            </w:r>
            <w:proofErr w:type="spellEnd"/>
            <w:r w:rsidRPr="00E068CA">
              <w:rPr>
                <w:szCs w:val="28"/>
              </w:rPr>
              <w:t xml:space="preserve"> и др.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Чайковский филиал ГБУЗ ПК «Центр общественного здоровья и медицинской профилактики», </w:t>
            </w:r>
            <w:r w:rsidRPr="00E068CA">
              <w:rPr>
                <w:color w:val="000000"/>
                <w:szCs w:val="28"/>
              </w:rPr>
              <w:t xml:space="preserve">КДЦ СПИД ГБУЗ Пермского края «Чайковская центральная городская больница», </w:t>
            </w:r>
            <w:r w:rsidRPr="00E068CA">
              <w:rPr>
                <w:szCs w:val="28"/>
              </w:rPr>
              <w:t>Управление образования, МБУ «Многопрофильный молодёжный центр», ГБПОУ «Чайковский медицинский колледж», ГБПОУ «Чайковский индустриальный колледж», ГБПОУ «</w:t>
            </w:r>
            <w:proofErr w:type="spellStart"/>
            <w:r w:rsidRPr="00E068CA">
              <w:rPr>
                <w:szCs w:val="28"/>
              </w:rPr>
              <w:t>Чайковское</w:t>
            </w:r>
            <w:proofErr w:type="spellEnd"/>
            <w:r w:rsidRPr="00E068CA">
              <w:rPr>
                <w:szCs w:val="28"/>
              </w:rPr>
              <w:t xml:space="preserve"> музыкальное училище», ГБПОУ «Чайковский медицинский колледж»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согласно календарному плану Всемирных дней Всемирной организации здравоохранения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 xml:space="preserve">в День здоровья 7 апреля 2021 года в общеобразовательных организациях проведены: зарядка на свежем воздухе, просмотр видеороликов о ЗОЖ, конкурс </w:t>
            </w:r>
            <w:proofErr w:type="spellStart"/>
            <w:r w:rsidRPr="00E068CA">
              <w:rPr>
                <w:szCs w:val="28"/>
              </w:rPr>
              <w:t>агитплакатов</w:t>
            </w:r>
            <w:proofErr w:type="spellEnd"/>
            <w:r w:rsidRPr="00E068CA">
              <w:rPr>
                <w:szCs w:val="28"/>
              </w:rPr>
              <w:t xml:space="preserve"> «Будь здоров!», час психологического общения с подростками (9-11 классы),  Анонимное анкетирование учащихся на употребление ПАВ (8-11 классы),  Проведение </w:t>
            </w:r>
            <w:proofErr w:type="spellStart"/>
            <w:r w:rsidRPr="00E068CA">
              <w:rPr>
                <w:szCs w:val="28"/>
              </w:rPr>
              <w:t>онлайн-опроса</w:t>
            </w:r>
            <w:proofErr w:type="spellEnd"/>
            <w:r w:rsidRPr="00E068CA">
              <w:rPr>
                <w:szCs w:val="28"/>
              </w:rPr>
              <w:t xml:space="preserve"> родителей о ПАВ и другие.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1.2.4.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 xml:space="preserve">Лекторий в рамках «Дня Трезвости»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1.2.5.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Открытый урок «#СТОПВИЧСПИД»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1.2.6.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Форум «Остановим СПИД вместе»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1.2.7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proofErr w:type="gramStart"/>
            <w:r w:rsidRPr="00E068CA">
              <w:rPr>
                <w:sz w:val="28"/>
                <w:szCs w:val="28"/>
              </w:rPr>
              <w:t>Дистанционный конкурс презентаций «</w:t>
            </w:r>
            <w:proofErr w:type="spellStart"/>
            <w:r w:rsidRPr="00E068CA">
              <w:rPr>
                <w:sz w:val="28"/>
                <w:szCs w:val="28"/>
              </w:rPr>
              <w:t>СПИДу</w:t>
            </w:r>
            <w:proofErr w:type="spellEnd"/>
            <w:r w:rsidRPr="00E068CA">
              <w:rPr>
                <w:sz w:val="28"/>
                <w:szCs w:val="28"/>
              </w:rPr>
              <w:t xml:space="preserve"> - нет!» среди обучающихся 2 курса.</w:t>
            </w:r>
            <w:proofErr w:type="gramEnd"/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1.2.8.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>Марафон  знаний о ВИЧ/СПИД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1.2.9.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color w:val="000000"/>
                <w:szCs w:val="28"/>
                <w:shd w:val="clear" w:color="auto" w:fill="FFFFFF"/>
              </w:rPr>
              <w:t>Определение уровня компетенции в области профилак</w:t>
            </w:r>
            <w:r w:rsidRPr="00E068CA">
              <w:rPr>
                <w:color w:val="000000"/>
                <w:szCs w:val="28"/>
                <w:shd w:val="clear" w:color="auto" w:fill="FFFFFF"/>
              </w:rPr>
              <w:softHyphen/>
              <w:t>тики рас</w:t>
            </w:r>
            <w:r w:rsidRPr="00E068CA">
              <w:rPr>
                <w:color w:val="000000"/>
                <w:szCs w:val="28"/>
                <w:shd w:val="clear" w:color="auto" w:fill="FFFFFF"/>
              </w:rPr>
              <w:softHyphen/>
              <w:t>простра</w:t>
            </w:r>
            <w:r w:rsidRPr="00E068CA">
              <w:rPr>
                <w:color w:val="000000"/>
                <w:szCs w:val="28"/>
                <w:shd w:val="clear" w:color="auto" w:fill="FFFFFF"/>
              </w:rPr>
              <w:softHyphen/>
              <w:t>нения ВИЧ-инфекции (тестирование)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1.2.10.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a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направленных на борьбу против наркомании, курения, алкоголизма, токсикомании и </w:t>
            </w:r>
            <w:proofErr w:type="spellStart"/>
            <w:r w:rsidRPr="00E068CA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1.3.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rFonts w:eastAsia="SimSun"/>
                <w:color w:val="000000"/>
                <w:kern w:val="2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Проведение информационно-пропагандистских, спортивных и культурно-массовых мероприятий, 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rFonts w:eastAsia="SimSun"/>
                <w:color w:val="000000"/>
                <w:kern w:val="2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 xml:space="preserve">направленных на вовлечение детей и подростков совместно с их родителями 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Cs w:val="28"/>
              </w:rPr>
              <w:t>в систематические занятия физической культурой и спортом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spacing w:line="280" w:lineRule="exact"/>
              <w:ind w:right="-55"/>
              <w:rPr>
                <w:szCs w:val="28"/>
              </w:rPr>
            </w:pPr>
            <w:r w:rsidRPr="00E068CA">
              <w:rPr>
                <w:szCs w:val="28"/>
              </w:rPr>
              <w:t>1.3.1.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tabs>
                <w:tab w:val="left" w:pos="2185"/>
              </w:tabs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bCs/>
                <w:sz w:val="28"/>
                <w:szCs w:val="28"/>
              </w:rPr>
              <w:t xml:space="preserve">Реализация </w:t>
            </w:r>
            <w:r w:rsidRPr="00E068CA">
              <w:rPr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</w:p>
        </w:tc>
      </w:tr>
      <w:tr w:rsidR="006C75ED" w:rsidRPr="00E068CA" w:rsidTr="0071257A">
        <w:trPr>
          <w:trHeight w:val="1007"/>
        </w:trPr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 xml:space="preserve">Организация информационно-пропагандистских, спортивных и культурно-массовых мероприятий,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  <w:proofErr w:type="gramStart"/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>посвященных</w:t>
            </w:r>
            <w:proofErr w:type="gramEnd"/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 xml:space="preserve"> Международному дню борьбы со злоупотреблением наркотическими средствами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>и их незаконным оборотом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Организация и проведение акций, приуроченных к Всемирному дню борьбы с наркоманией и наркобизнесом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Чайковский филиал ГБУЗ ПК «Центр общественного здоровья и медицинской профилактики», система профессионального образования, образовательные организации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согласно календарному плану Всемирных дней Всемирной организации здравоохранения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 xml:space="preserve">Организация и проведение информационно-пропагандистских мероприятий,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>направленных</w:t>
            </w:r>
            <w:proofErr w:type="gramEnd"/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 xml:space="preserve"> на развитие волонтерского </w:t>
            </w:r>
            <w:proofErr w:type="spellStart"/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>антинаркотического</w:t>
            </w:r>
            <w:proofErr w:type="spellEnd"/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 xml:space="preserve"> движения и пропаганду здорового образа жизни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 xml:space="preserve">Участие в реализации проектов и профилактических программ по волонтерскому движению молодежи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молодежный центр»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szCs w:val="28"/>
              </w:rPr>
              <w:t xml:space="preserve">Проведение волонтерских акций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медицинский колледж», ответственные преподаватели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kern w:val="2"/>
                <w:sz w:val="28"/>
                <w:szCs w:val="28"/>
              </w:rPr>
              <w:t>Проведение спартакиады среди детско-подростковых и физкультурно-спортивных клубов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1.6.1.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tabs>
                <w:tab w:val="left" w:pos="2185"/>
              </w:tabs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Проведение Спартакиад по различным видам спорта, соревнований среди средних образовательных школ, среди студентов системы профессионального образования и высших учебных заведений, среди работников предприятий, среди сельских трудящихся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Управление физической культуры и спорта 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1.6.2.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tabs>
                <w:tab w:val="left" w:pos="2185"/>
              </w:tabs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Привлечение к занятиям спортом подростков, состоящих на различных видах учета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1.6.3.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tabs>
                <w:tab w:val="left" w:pos="2185"/>
              </w:tabs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Проведение массовых турниров и спортивных соревнований на дворовых территориях (уличный баскетбол, пляжный волейбол и др.)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1.6.4.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E068CA">
              <w:rPr>
                <w:color w:val="000000"/>
                <w:szCs w:val="28"/>
              </w:rPr>
              <w:t xml:space="preserve">Участие и подготовка к спартакиаде «Волшебный мяч» с </w:t>
            </w:r>
            <w:proofErr w:type="gramStart"/>
            <w:r w:rsidRPr="00E068CA">
              <w:rPr>
                <w:color w:val="000000"/>
                <w:szCs w:val="28"/>
              </w:rPr>
              <w:t>обучающимися</w:t>
            </w:r>
            <w:proofErr w:type="gramEnd"/>
            <w:r w:rsidRPr="00E068CA">
              <w:rPr>
                <w:color w:val="000000"/>
                <w:szCs w:val="28"/>
              </w:rPr>
              <w:t xml:space="preserve"> находящимися на различных профилактических учетах (в течение года)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Отдел по делам несовершеннолетних и защите их прав, Управление физической культуры и спорта, ГБПОУ «Чайковский техникум промышленных технологий и управления», Отдел МВД России по Чайковскому городскому округу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Организация цикла печатных публикаций,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</w:pPr>
            <w:proofErr w:type="gramStart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>направленных</w:t>
            </w:r>
            <w:proofErr w:type="gramEnd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 на пропаганду </w:t>
            </w:r>
            <w:proofErr w:type="spellStart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>антинаркотического</w:t>
            </w:r>
            <w:proofErr w:type="spellEnd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 мировоззрения,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использование интернет пространства, социальных сетей, запуск </w:t>
            </w:r>
            <w:proofErr w:type="spellStart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>таргетированной</w:t>
            </w:r>
            <w:proofErr w:type="spellEnd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 рекламы.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E068CA">
              <w:rPr>
                <w:color w:val="000000"/>
                <w:sz w:val="28"/>
                <w:szCs w:val="28"/>
              </w:rPr>
              <w:t>Демонстрация видео роликов на уроках о вреде курения, алкоголя на молодой организм подростка  (в течение года)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Организация цикла печатных публикаций, направленных на пропаганду </w:t>
            </w:r>
            <w:proofErr w:type="spellStart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>антинаркотического</w:t>
            </w:r>
            <w:proofErr w:type="spellEnd"/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 мировоззрения, использование интернет пространства, социальных сетей.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rFonts w:eastAsia="SimSun"/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Пресс-служба администрации Чайковского городского округа на основании полученной от ведом</w:t>
            </w:r>
            <w:proofErr w:type="gramStart"/>
            <w:r w:rsidRPr="00E068CA">
              <w:rPr>
                <w:szCs w:val="28"/>
              </w:rPr>
              <w:t>ств пр</w:t>
            </w:r>
            <w:proofErr w:type="gramEnd"/>
            <w:r w:rsidRPr="00E068CA">
              <w:rPr>
                <w:szCs w:val="28"/>
              </w:rPr>
              <w:t>офилактики информации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 – 1 раз в 1,5 – 2 недели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Публикация материалов по пропаганде здорового образа жизни в средствах массовой информации Чайковского городского округа, размещение на странице Чайковского филиала ГБУЗ ПК «Центр общественного здоровья и медицинской профилактики» в </w:t>
            </w:r>
            <w:proofErr w:type="spellStart"/>
            <w:r w:rsidRPr="00E068CA">
              <w:rPr>
                <w:szCs w:val="28"/>
              </w:rPr>
              <w:t>ВКонтакте</w:t>
            </w:r>
            <w:proofErr w:type="spellEnd"/>
            <w:r w:rsidRPr="00E068CA">
              <w:rPr>
                <w:szCs w:val="28"/>
              </w:rPr>
              <w:t xml:space="preserve"> </w:t>
            </w:r>
            <w:hyperlink r:id="rId12" w:history="1">
              <w:r w:rsidRPr="00E068CA">
                <w:rPr>
                  <w:rStyle w:val="af"/>
                  <w:szCs w:val="28"/>
                </w:rPr>
                <w:t>https://vk.com/cmpchaik</w:t>
              </w:r>
            </w:hyperlink>
            <w:r w:rsidRPr="00E068CA">
              <w:rPr>
                <w:szCs w:val="28"/>
              </w:rPr>
              <w:t xml:space="preserve"> и </w:t>
            </w:r>
            <w:proofErr w:type="spellStart"/>
            <w:r w:rsidRPr="00E068CA">
              <w:rPr>
                <w:szCs w:val="28"/>
                <w:lang w:val="en-US"/>
              </w:rPr>
              <w:t>Facebook</w:t>
            </w:r>
            <w:proofErr w:type="spellEnd"/>
            <w:r w:rsidRPr="00E068CA">
              <w:rPr>
                <w:szCs w:val="28"/>
              </w:rPr>
              <w:t> </w:t>
            </w:r>
            <w:hyperlink r:id="rId13" w:history="1">
              <w:r w:rsidRPr="00E068CA">
                <w:rPr>
                  <w:rStyle w:val="af"/>
                  <w:szCs w:val="28"/>
                  <w:lang w:val="en-US"/>
                </w:rPr>
                <w:t>https</w:t>
              </w:r>
              <w:r w:rsidRPr="00E068CA">
                <w:rPr>
                  <w:rStyle w:val="af"/>
                  <w:szCs w:val="28"/>
                </w:rPr>
                <w:t>://</w:t>
              </w:r>
              <w:r w:rsidRPr="00E068CA">
                <w:rPr>
                  <w:rStyle w:val="af"/>
                  <w:szCs w:val="28"/>
                  <w:lang w:val="en-US"/>
                </w:rPr>
                <w:t>www</w:t>
              </w:r>
              <w:r w:rsidRPr="00E068CA">
                <w:rPr>
                  <w:rStyle w:val="af"/>
                  <w:szCs w:val="28"/>
                </w:rPr>
                <w:t>.</w:t>
              </w:r>
              <w:proofErr w:type="spellStart"/>
              <w:r w:rsidRPr="00E068CA">
                <w:rPr>
                  <w:rStyle w:val="af"/>
                  <w:szCs w:val="28"/>
                  <w:lang w:val="en-US"/>
                </w:rPr>
                <w:t>facebook</w:t>
              </w:r>
              <w:proofErr w:type="spellEnd"/>
              <w:r w:rsidRPr="00E068CA">
                <w:rPr>
                  <w:rStyle w:val="af"/>
                  <w:szCs w:val="28"/>
                </w:rPr>
                <w:t>.</w:t>
              </w:r>
              <w:r w:rsidRPr="00E068CA">
                <w:rPr>
                  <w:rStyle w:val="af"/>
                  <w:szCs w:val="28"/>
                  <w:lang w:val="en-US"/>
                </w:rPr>
                <w:t>com</w:t>
              </w:r>
              <w:r w:rsidRPr="00E068CA">
                <w:rPr>
                  <w:rStyle w:val="af"/>
                  <w:szCs w:val="28"/>
                </w:rPr>
                <w:t>/</w:t>
              </w:r>
              <w:r w:rsidRPr="00E068CA">
                <w:rPr>
                  <w:rStyle w:val="af"/>
                  <w:szCs w:val="28"/>
                  <w:lang w:val="en-US"/>
                </w:rPr>
                <w:t>groups</w:t>
              </w:r>
              <w:r w:rsidRPr="00E068CA">
                <w:rPr>
                  <w:rStyle w:val="af"/>
                  <w:szCs w:val="28"/>
                </w:rPr>
                <w:t>/</w:t>
              </w:r>
              <w:proofErr w:type="spellStart"/>
              <w:r w:rsidRPr="00E068CA">
                <w:rPr>
                  <w:rStyle w:val="af"/>
                  <w:szCs w:val="28"/>
                  <w:lang w:val="en-US"/>
                </w:rPr>
                <w:t>TchaikovskyCMP</w:t>
              </w:r>
              <w:proofErr w:type="spellEnd"/>
              <w:r w:rsidRPr="00E068CA">
                <w:rPr>
                  <w:rStyle w:val="af"/>
                  <w:szCs w:val="28"/>
                </w:rPr>
                <w:t>/</w:t>
              </w:r>
            </w:hyperlink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Чайковский филиал ГБУЗ ПК «Центр общественного здоровья и медицинской профилактики»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ежемесячно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Производство и размещение тематической социальной рекламы,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изготовление и размещение тематической полиграфической продукции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в местах массового пребывания молодежи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 с указанием контактных телефонов, в т.ч. «телефонов доверия» (памятки, буклеты, плакаты и пр.)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Чайковский филиал ГБУЗ ПК «Центр общественного здоровья и медицинской профилактики»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ежемесячно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SimSun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Организация и проведение профилактических мероприятий с «группами риска»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немедицинского потребления наркотиков и детьми, оказавшимися в трудной жизненной ситуации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d"/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68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работы по </w:t>
            </w:r>
            <w:r w:rsidRPr="00E068CA">
              <w:rPr>
                <w:rFonts w:ascii="Times New Roman" w:hAnsi="Times New Roman"/>
                <w:sz w:val="28"/>
                <w:szCs w:val="28"/>
              </w:rPr>
              <w:t>«</w:t>
            </w:r>
            <w:r w:rsidRPr="00E06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Порядку </w:t>
            </w:r>
            <w:r w:rsidRPr="00E068CA">
              <w:rPr>
                <w:rFonts w:ascii="Times New Roman" w:hAnsi="Times New Roman"/>
                <w:sz w:val="28"/>
                <w:szCs w:val="28"/>
              </w:rPr>
              <w:t xml:space="preserve">взаимодействия органов 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 спиртосодержащих напитков, наркотических средств, новых потенциально опасных </w:t>
            </w:r>
            <w:proofErr w:type="spellStart"/>
            <w:r w:rsidRPr="00E068CA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E068CA">
              <w:rPr>
                <w:rFonts w:ascii="Times New Roman" w:hAnsi="Times New Roman"/>
                <w:sz w:val="28"/>
                <w:szCs w:val="28"/>
              </w:rPr>
              <w:t xml:space="preserve"> веществ или одурманивающих веществ, а также о родителях (законных представителях), употребляющих ПАВ, и (или) совершивших преступления в сфере незаконного оборота наркотиков, и не исполняющих свои обязанности</w:t>
            </w:r>
            <w:proofErr w:type="gramEnd"/>
            <w:r w:rsidRPr="00E068CA">
              <w:rPr>
                <w:rFonts w:ascii="Times New Roman" w:hAnsi="Times New Roman"/>
                <w:sz w:val="28"/>
                <w:szCs w:val="28"/>
              </w:rPr>
              <w:t xml:space="preserve"> по воспитанию, обучению и (или) содержанию несовершеннолетних и (или) отрицательно влияющих на их поведение либо жестоко обращающихся с ними», утвержденному Постановлением Комиссии по делам несовершеннолетних и защите их прав Пермского края № 1 от 18 января 2019г.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Отдел по делам несовершеннолетних и защите их прав, Отдел МВД России по Чайковскому городскому округу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Проведение профилактических бесед с родителями трудных подростков.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Филиал «Чайковский» ГБУЗ ПК «Краевая клиническая психиатрическая больница»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Выявление несовершеннолетних, входящих в «группу риска» потребления наркотиков, проведение с ними индивидуальной коррекционной и профилактической работы, психолого-педагогического сопровождения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1.10.1.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Работа по выявлению и медицинскому освидетельствованию лиц злоупотребляющих ПАВ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Филиал «Чайковский» ГБУЗ ПК «Краевая клиническая психиатрическая больница»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1.10.2.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a"/>
              <w:spacing w:after="0" w:line="280" w:lineRule="exac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Консультации у врача нарколога по рекомендации Комиссии по делам несовершеннолетних и защите их прав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техникум промышленных технологий и управления», Отдел по делам несовершеннолетних и защите их прав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1.10.3.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Социально-психологическое тестирование на раннее выявление незаконного употребления наркотических средств и психотропных веществ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техникум промышленных технологий и управления», Управление образования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октябрь, февраль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Оказание помощи семьям, особенно в конфликтных ситуациях (начало наркотизации ребенка, уходы из дома, реабилитация после прохождения лечения от различных видов зависимости)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z w:val="28"/>
                <w:szCs w:val="28"/>
              </w:rPr>
              <w:t>Отдел по делам несовершеннолетних и защите их прав, Отдел МВД России по Чайковскому городскому округу 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 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Обеспечение открытия и </w:t>
            </w:r>
            <w:proofErr w:type="gram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функционирования</w:t>
            </w:r>
            <w:proofErr w:type="gramEnd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 специализированных профилактических </w:t>
            </w:r>
            <w:proofErr w:type="spell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антинаркотических</w:t>
            </w:r>
            <w:proofErr w:type="spellEnd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 смен, проведения </w:t>
            </w:r>
            <w:proofErr w:type="spell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антинаркотических</w:t>
            </w:r>
            <w:proofErr w:type="spellEnd"/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мероприятий в лагерях отдыха для детей и молодежи, в том числе оказавшихся в трудной жизненной ситуации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1.12.1.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Организация и проведение профильной смены «</w:t>
            </w:r>
            <w:proofErr w:type="spellStart"/>
            <w:r w:rsidRPr="00E068CA">
              <w:rPr>
                <w:szCs w:val="28"/>
              </w:rPr>
              <w:t>Вконтакте</w:t>
            </w:r>
            <w:proofErr w:type="spellEnd"/>
            <w:r w:rsidRPr="00E068CA">
              <w:rPr>
                <w:szCs w:val="28"/>
              </w:rPr>
              <w:t>» и «Допризывник» на базе загородного лагеря отдыха детей «Огонек»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ГБУ «Пермский краевой центр патриотического воспитания и подготовки граждан (молодежи) к военной службе,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Отдел МВД России по Чайковскому городскому округу,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образования,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июнь 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Создание доступной среды для занятия спортом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1.13.1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Участие в реализации краевых проектов: </w:t>
            </w:r>
          </w:p>
          <w:p w:rsidR="006C75ED" w:rsidRPr="00E068CA" w:rsidRDefault="006C75ED" w:rsidP="00E068CA">
            <w:pPr>
              <w:spacing w:line="280" w:lineRule="exact"/>
              <w:ind w:firstLine="795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«Устройство спортивных площадок и оснащению объектов спортивным оборудованием и инвентарем для занятий физической культурой и спортом»; </w:t>
            </w:r>
          </w:p>
          <w:p w:rsidR="006C75ED" w:rsidRPr="00E068CA" w:rsidRDefault="006C75ED" w:rsidP="00E068CA">
            <w:pPr>
              <w:spacing w:line="280" w:lineRule="exact"/>
              <w:ind w:firstLine="795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«Приведение в нормативное состояние объектов общественной инфраструктуры муниципального значения»; </w:t>
            </w:r>
          </w:p>
          <w:p w:rsidR="006C75ED" w:rsidRPr="00E068CA" w:rsidRDefault="006C75ED" w:rsidP="00E068CA">
            <w:pPr>
              <w:spacing w:line="280" w:lineRule="exact"/>
              <w:ind w:firstLine="795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068CA">
              <w:rPr>
                <w:color w:val="000000"/>
                <w:szCs w:val="28"/>
                <w:shd w:val="clear" w:color="auto" w:fill="FFFFFF"/>
              </w:rPr>
              <w:t>«Строительство (реконструкции) стадионов, межшкольных стадионов, спортивных площадок и иных спортивных объектов (кроме крытых физкультурно-оздоровительных комплексов)» </w:t>
            </w:r>
          </w:p>
          <w:p w:rsidR="006C75ED" w:rsidRPr="00E068CA" w:rsidRDefault="006C75ED" w:rsidP="00E068CA">
            <w:pPr>
              <w:spacing w:line="280" w:lineRule="exact"/>
              <w:ind w:firstLine="795"/>
              <w:jc w:val="both"/>
              <w:rPr>
                <w:szCs w:val="28"/>
              </w:rPr>
            </w:pPr>
            <w:r w:rsidRPr="00E068CA">
              <w:rPr>
                <w:rFonts w:eastAsiaTheme="minorEastAsia"/>
                <w:bCs/>
                <w:szCs w:val="28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В течение года 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Организация интерактивных площадок при проведении молодежных слетов и форумов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1.14.1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Открытый </w:t>
            </w:r>
            <w:proofErr w:type="spellStart"/>
            <w:r w:rsidRPr="00E068CA">
              <w:rPr>
                <w:szCs w:val="28"/>
              </w:rPr>
              <w:t>Арт-фестиваль</w:t>
            </w:r>
            <w:proofErr w:type="spellEnd"/>
            <w:r w:rsidRPr="00E068CA">
              <w:rPr>
                <w:szCs w:val="28"/>
              </w:rPr>
              <w:t xml:space="preserve"> «Лето Клик» (живая музыка ВИА, рок- группы, </w:t>
            </w:r>
            <w:proofErr w:type="spellStart"/>
            <w:r w:rsidRPr="00E068CA">
              <w:rPr>
                <w:szCs w:val="28"/>
              </w:rPr>
              <w:t>бардовская</w:t>
            </w:r>
            <w:proofErr w:type="spellEnd"/>
            <w:r w:rsidRPr="00E068CA">
              <w:rPr>
                <w:szCs w:val="28"/>
              </w:rPr>
              <w:t xml:space="preserve"> песня, фестиваль настольных игр, площадки прикладного творчества)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МБУ «Многопрофильный молодежный центр»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ежегодно, май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Проведение ярмарок вакансий, оказание помощи в трудоустройстве выпускникам высших и средних образовательных организаций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Информирование о текущей ситуации на рынке труда, востребованных профессиях, о возможностях портала Работа в России, об услугах службы занятости для выпускников ВПО и СПО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Территориальный отдел по </w:t>
            </w:r>
            <w:proofErr w:type="gramStart"/>
            <w:r w:rsidRPr="00E068CA">
              <w:rPr>
                <w:szCs w:val="28"/>
              </w:rPr>
              <w:t>г</w:t>
            </w:r>
            <w:proofErr w:type="gramEnd"/>
            <w:r w:rsidRPr="00E068CA">
              <w:rPr>
                <w:szCs w:val="28"/>
              </w:rPr>
              <w:t>. Чайковскому ГКУ Центр занятости населения Пермского края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Обучение спортсменов и тренеров антидопинговому законодательству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1.16.1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Участие спортсменов и тренеров в семинарах, </w:t>
            </w:r>
            <w:proofErr w:type="spellStart"/>
            <w:r w:rsidRPr="00E068CA">
              <w:rPr>
                <w:szCs w:val="28"/>
              </w:rPr>
              <w:t>вебинарах</w:t>
            </w:r>
            <w:proofErr w:type="spellEnd"/>
            <w:r w:rsidRPr="00E068CA">
              <w:rPr>
                <w:szCs w:val="28"/>
              </w:rPr>
              <w:t xml:space="preserve"> и прохождения курсов</w:t>
            </w:r>
            <w:bookmarkStart w:id="0" w:name="_GoBack"/>
            <w:bookmarkEnd w:id="0"/>
            <w:r w:rsidRPr="00E068CA">
              <w:rPr>
                <w:szCs w:val="28"/>
              </w:rPr>
              <w:t xml:space="preserve"> повышения квалификации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Реализация на территории Чайковского городского округа Пермского края </w:t>
            </w:r>
          </w:p>
          <w:p w:rsidR="006C75ED" w:rsidRPr="00E068CA" w:rsidRDefault="006C75ED" w:rsidP="00FD012C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федеральных проектов по развити</w:t>
            </w:r>
            <w:r w:rsidR="00FD012C">
              <w:rPr>
                <w:rFonts w:eastAsia="Calibri"/>
                <w:color w:val="000000"/>
                <w:kern w:val="2"/>
                <w:sz w:val="28"/>
                <w:szCs w:val="28"/>
              </w:rPr>
              <w:t>ю</w:t>
            </w: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детского и дворового спорта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Реализация федерального проекта «Детский спорт»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Поддержка и развитие патриотического воспитания, создание и развитие работы кадетских корпусов и классов в образовательных организациях Чайковского городского округа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ind w:left="-55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Функционирование кадетских классов в МБОУ «Марковская Средняя общеобразовательная школа» (4 класса с 5 по 8), в МАОУ «Средняя общеобразовательная школа № 2» (1 класс – 5).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образования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ежегодно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набор в кадетские классы ведется ежегодно  </w:t>
            </w:r>
          </w:p>
        </w:tc>
      </w:tr>
      <w:tr w:rsidR="006C75ED" w:rsidRPr="00E068CA" w:rsidTr="0071257A">
        <w:tc>
          <w:tcPr>
            <w:tcW w:w="14459" w:type="dxa"/>
            <w:gridSpan w:val="5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b/>
                <w:szCs w:val="28"/>
              </w:rPr>
            </w:pPr>
            <w:r w:rsidRPr="00E068CA">
              <w:rPr>
                <w:b/>
                <w:szCs w:val="28"/>
              </w:rPr>
              <w:t xml:space="preserve">2. Сокращение числа лиц, у которых диагностированы наркомания 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b/>
                <w:szCs w:val="28"/>
              </w:rPr>
            </w:pPr>
            <w:r w:rsidRPr="00E068CA">
              <w:rPr>
                <w:b/>
                <w:szCs w:val="28"/>
              </w:rPr>
              <w:t>или пагубное (с негативными последствиями) потребление наркотиков</w:t>
            </w:r>
            <w:r w:rsidRPr="00E068CA">
              <w:rPr>
                <w:szCs w:val="28"/>
              </w:rPr>
              <w:t xml:space="preserve"> 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Привлечение лиц, проходящих социальную реабилитацию и </w:t>
            </w:r>
            <w:proofErr w:type="spell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ресоциализацию</w:t>
            </w:r>
            <w:proofErr w:type="spellEnd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 в связи с потреблением наркотиков без назначения врача, к социальной и патриотической деятельности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E068CA">
              <w:rPr>
                <w:sz w:val="28"/>
                <w:szCs w:val="28"/>
              </w:rPr>
              <w:t>Рассмотрение административного протокола об административном правонарушении, по результатам рассмотрения, в целях возложения обязанности по прохождению диагностики, профилактических мероприятий и (или)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ПАВ, Комиссия по делам несовершеннолетних и защите их прав выносит определение о передаче дела</w:t>
            </w:r>
            <w:proofErr w:type="gramEnd"/>
            <w:r w:rsidRPr="00E068CA">
              <w:rPr>
                <w:sz w:val="28"/>
                <w:szCs w:val="28"/>
              </w:rPr>
              <w:t xml:space="preserve"> для рассмотрения мировому судье, обеспечивает прохождение несовершеннолетним консультацию врача нарколога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Отдел по делам несовершеннолетних и защите их прав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 xml:space="preserve">Мотивация законного представителя и несовершеннолетнего на прохождение социальной реабилитации в социально реабилитационном центре для несовершеннолетних в </w:t>
            </w:r>
            <w:proofErr w:type="gramStart"/>
            <w:r w:rsidRPr="00E068CA">
              <w:rPr>
                <w:sz w:val="28"/>
                <w:szCs w:val="28"/>
              </w:rPr>
              <w:t>г</w:t>
            </w:r>
            <w:proofErr w:type="gramEnd"/>
            <w:r w:rsidRPr="00E068CA">
              <w:rPr>
                <w:sz w:val="28"/>
                <w:szCs w:val="28"/>
              </w:rPr>
              <w:t>. Добрянка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Отдел по делам несовершеннолетних и защите их прав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Проведение медицинских осмотров с привлечением детей и подростков из неблагополучных семей.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Филиал «Чайковский» ГБУЗ ПК «Краевая клиническая психиатрическая больница»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Активное привлечение лиц, злоупотребляющих ПАВ к лечению и реабилитационным мероприятиям.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Филиал «Чайковский» ГБУЗ ПК «Краевая клиническая психиатрическая больница»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Поддержка некоммерческих организаций, работающих с </w:t>
            </w:r>
            <w:proofErr w:type="gram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наркозависимыми</w:t>
            </w:r>
            <w:proofErr w:type="gramEnd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 (гранты или субсидии)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Обеспечение взаимодействия с представителями Русской православной Церкви, казачеством, общественной организацией «Матери против наркотиков» - Молебны о здравии пациентов, умерших от </w:t>
            </w:r>
            <w:proofErr w:type="spellStart"/>
            <w:r w:rsidRPr="00E068CA">
              <w:rPr>
                <w:szCs w:val="28"/>
              </w:rPr>
              <w:t>СПИДа</w:t>
            </w:r>
            <w:proofErr w:type="spellEnd"/>
            <w:r w:rsidRPr="00E068CA">
              <w:rPr>
                <w:szCs w:val="28"/>
              </w:rPr>
              <w:t>;</w:t>
            </w:r>
          </w:p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- «Велопробег»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ГБУЗ ПК «Чайковская центральная городская больница»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napToGrid w:val="0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постоянно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Организация мотивационной работы по направлению наркозависимых лиц на прохождение лечения, диагностики, социальной реабилитации с привлечением социально ориентированных некоммерческих организаций (далее – СО НКО), занимающихся социальной реабилитацией наркозависимых лиц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АНО ЦСП «Преодоление», Благотворительный фонд «Новый свет», общественная организация «Матери против наркотиков»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постоянно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14459" w:type="dxa"/>
            <w:gridSpan w:val="5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8CA">
              <w:rPr>
                <w:rFonts w:ascii="Times New Roman" w:hAnsi="Times New Roman"/>
                <w:b/>
                <w:sz w:val="28"/>
                <w:szCs w:val="28"/>
              </w:rPr>
              <w:t>3. Сокращение количества преступлений и правонарушений, связанных с незаконным оборотом наркотиков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Поддержка и мотивация добровольной народной дружины (далее - ДНД) и Казаков к участию профилактических мероприятий, проводимых ОМВД России по Чайковскому городскому округу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z w:val="28"/>
                <w:szCs w:val="28"/>
              </w:rPr>
              <w:t xml:space="preserve">Управление внутренней политики и общественной безопасности 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 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Проведение силами ДНД мероприятий по выявлению возможных фактов незаконного культивирования </w:t>
            </w:r>
            <w:proofErr w:type="spell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наркосодержащих</w:t>
            </w:r>
            <w:proofErr w:type="spellEnd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Управление внутренней политики и общественной безопасности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 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Оказание силами ДНД содействия правоохранительным органам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в противодействии незаконному обороту наркотиков и злоупотреблению ими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</w:t>
            </w:r>
            <w:r w:rsidRPr="00E068C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068C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hd w:val="clear" w:color="auto" w:fill="FFFFFF"/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Активизация работы сотрудников охраны общественного порядка, добровольных народных дружин, казачества по выявлению преступлений и административных правонарушений в сфере незаконного оборота наркотиков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hd w:val="clear" w:color="auto" w:fill="FFFFFF"/>
              <w:snapToGrid w:val="0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ОМВД России по Чайковскому городскому округу,</w:t>
            </w:r>
          </w:p>
          <w:p w:rsidR="006C75ED" w:rsidRPr="00E068CA" w:rsidRDefault="006C75ED" w:rsidP="00E068CA">
            <w:pPr>
              <w:shd w:val="clear" w:color="auto" w:fill="FFFFFF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Управление внутренней политики и общественной безопасности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hd w:val="clear" w:color="auto" w:fill="FFFFFF"/>
              <w:snapToGrid w:val="0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постоянно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Проведение мониторинга засоренности сельскохозяйственных угодий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дикорастущей коноплей и эффективности деятельности по ее уничтожению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3.4.1.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hd w:val="clear" w:color="auto" w:fill="FFFFFF"/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Организация обмена информацией между ОМВД России по Чайковскому городскому округу, администрацией Чайковского городского округа, организациями, осуществляющими обработку земель, о возможных фактах и местах произрастания </w:t>
            </w:r>
            <w:proofErr w:type="spellStart"/>
            <w:r w:rsidRPr="00E068CA">
              <w:rPr>
                <w:szCs w:val="28"/>
              </w:rPr>
              <w:t>наркотикосодержащих</w:t>
            </w:r>
            <w:proofErr w:type="spellEnd"/>
            <w:r w:rsidRPr="00E068CA">
              <w:rPr>
                <w:szCs w:val="28"/>
              </w:rPr>
              <w:t xml:space="preserve"> растений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hd w:val="clear" w:color="auto" w:fill="FFFFFF"/>
              <w:snapToGrid w:val="0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ОМВД России по Чайковскому городскому округу, </w:t>
            </w:r>
          </w:p>
          <w:p w:rsidR="006C75ED" w:rsidRPr="00E068CA" w:rsidRDefault="006C75ED" w:rsidP="00E068CA">
            <w:pPr>
              <w:shd w:val="clear" w:color="auto" w:fill="FFFFFF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отдел сельского хозяйства Управления финансов и экономического развития 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hd w:val="clear" w:color="auto" w:fill="FFFFFF"/>
              <w:snapToGrid w:val="0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постоянно </w:t>
            </w:r>
          </w:p>
          <w:p w:rsidR="006C75ED" w:rsidRPr="00E068CA" w:rsidRDefault="006C75ED" w:rsidP="00E068CA">
            <w:pPr>
              <w:shd w:val="clear" w:color="auto" w:fill="FFFFFF"/>
              <w:snapToGrid w:val="0"/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3.4.2.</w:t>
            </w:r>
          </w:p>
        </w:tc>
        <w:tc>
          <w:tcPr>
            <w:tcW w:w="6804" w:type="dxa"/>
          </w:tcPr>
          <w:p w:rsidR="006C75ED" w:rsidRPr="00E068CA" w:rsidRDefault="006C75ED" w:rsidP="00FD012C">
            <w:pPr>
              <w:shd w:val="clear" w:color="auto" w:fill="FFFFFF"/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>Межведомственная комплексная оперативно-профилактическ</w:t>
            </w:r>
            <w:r w:rsidR="00FD012C">
              <w:rPr>
                <w:szCs w:val="28"/>
              </w:rPr>
              <w:t>ая</w:t>
            </w:r>
            <w:r w:rsidRPr="00E068CA">
              <w:rPr>
                <w:szCs w:val="28"/>
              </w:rPr>
              <w:t xml:space="preserve"> операци</w:t>
            </w:r>
            <w:r w:rsidR="00FD012C">
              <w:rPr>
                <w:szCs w:val="28"/>
              </w:rPr>
              <w:t>я</w:t>
            </w:r>
            <w:r w:rsidRPr="00E068CA">
              <w:rPr>
                <w:szCs w:val="28"/>
              </w:rPr>
              <w:t xml:space="preserve"> «Мак»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hd w:val="clear" w:color="auto" w:fill="FFFFFF"/>
              <w:snapToGrid w:val="0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ОМВД России по Чайковскому городскому округу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shd w:val="clear" w:color="auto" w:fill="FFFFFF"/>
              <w:snapToGrid w:val="0"/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период проведения акции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Организация и проведение мероприятий по профилактике </w:t>
            </w:r>
          </w:p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возможного вовлечения несовершеннолетних в потребление </w:t>
            </w:r>
            <w:proofErr w:type="spell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психоактивных</w:t>
            </w:r>
            <w:proofErr w:type="spellEnd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 xml:space="preserve"> веществ</w:t>
            </w: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3.5.1.</w:t>
            </w:r>
          </w:p>
        </w:tc>
        <w:tc>
          <w:tcPr>
            <w:tcW w:w="6804" w:type="dxa"/>
          </w:tcPr>
          <w:p w:rsidR="006C75ED" w:rsidRPr="00E068CA" w:rsidRDefault="006C75ED" w:rsidP="008E0387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Оперативно-профилактические мероприятия «Дети России 202</w:t>
            </w:r>
            <w:r w:rsidR="008E0387">
              <w:rPr>
                <w:sz w:val="28"/>
                <w:szCs w:val="28"/>
              </w:rPr>
              <w:t>1</w:t>
            </w:r>
            <w:r w:rsidRPr="00E068C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 xml:space="preserve">Отдел МВД России по Чайковскому городскому округу, ГБПОУ «Чайковский техникум промышленных технологий и управления» 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3.5.2.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E068CA">
              <w:rPr>
                <w:color w:val="000000"/>
                <w:szCs w:val="28"/>
              </w:rPr>
              <w:t>Встреча со специалистами Чайковской городской прокуратуры, тема встречи «Профилактика правонарушений и преступлений среди несовершеннолетних»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3.5.3.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Осуществление взаимодействия правоохранительных органов, учреждений здравоохранения путем обмена оперативной информацией, а также проведения совместных мероприятий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ОМВД России по Чайковскому городскому округу,</w:t>
            </w:r>
          </w:p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Филиал «Чайковский» ГБУЗ ПК «Краевая клиническая психиатрическая больница»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3553" w:type="dxa"/>
            <w:gridSpan w:val="4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Проведение мероприятий по устранению условий, способствующих незаконному потреблению и обороту наркотиков в образовательных организациях: обеспечение режима доступа в здания; организация контроля территорий, прилегающих к образовательным; принятие мер по уничтожению на зданиях и прилегающих к ним территориях рисунков и надписей (граффити), содержащих признаки рекламы и пропаганды наркотиков</w:t>
            </w:r>
            <w:proofErr w:type="gramEnd"/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3.6.1.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szCs w:val="28"/>
              </w:rPr>
            </w:pPr>
            <w:r w:rsidRPr="00E068CA">
              <w:rPr>
                <w:szCs w:val="28"/>
              </w:rPr>
              <w:t xml:space="preserve">Реализация комплекса мер, направленных на противодействие распространению наркотических средств и ПАВ с использованием сети Интернет и почтовых каналов связи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ОМВД России по Чайковскому городскому округу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3.6.2.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E068CA">
              <w:rPr>
                <w:color w:val="000000"/>
                <w:szCs w:val="28"/>
              </w:rPr>
              <w:t xml:space="preserve">Организация акции «Сообщи, где торгуют смертью», работа «горячей линии», размещение телефона доверия для анонимных сообщений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Отдел МВД России по Чайковскому городскому округу, ГБПОУ «Чайковский техникум промышленных технологий и управления»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3.6.3.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Участие подразделений администрации Чайковского городского округа в работе по удалению надписей, рекламирующих незаконный оборот наркотических средств, нанесенных на здания, сооружения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E068CA">
              <w:rPr>
                <w:szCs w:val="28"/>
              </w:rPr>
              <w:t>Управление жилищно-коммунального хозяйства и транспорта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по запросам отдела МВД России по Чайковскому городскому округу (по необходимости)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</w:tr>
      <w:tr w:rsidR="006C75ED" w:rsidRPr="00E068CA" w:rsidTr="0071257A">
        <w:trPr>
          <w:trHeight w:val="1281"/>
        </w:trPr>
        <w:tc>
          <w:tcPr>
            <w:tcW w:w="906" w:type="dxa"/>
          </w:tcPr>
          <w:p w:rsidR="006C75ED" w:rsidRPr="00E068CA" w:rsidRDefault="006C75ED" w:rsidP="00E068CA">
            <w:pPr>
              <w:pStyle w:val="ab"/>
              <w:snapToGri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8CA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spacing w:val="-4"/>
                <w:kern w:val="2"/>
                <w:sz w:val="28"/>
                <w:szCs w:val="28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C75ED" w:rsidRPr="00E068CA" w:rsidRDefault="006C75ED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ОМВД России по Чайковскому городскому округу, отдел по делам несовершеннолетних и защите их прав</w:t>
            </w:r>
          </w:p>
        </w:tc>
        <w:tc>
          <w:tcPr>
            <w:tcW w:w="2268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dxa"/>
          </w:tcPr>
          <w:p w:rsidR="006C75ED" w:rsidRPr="00E068CA" w:rsidRDefault="006C75ED" w:rsidP="00E068CA">
            <w:pPr>
              <w:pStyle w:val="ac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E068CA">
              <w:rPr>
                <w:rFonts w:eastAsia="Calibri"/>
                <w:color w:val="000000"/>
                <w:kern w:val="2"/>
                <w:sz w:val="28"/>
                <w:szCs w:val="28"/>
              </w:rPr>
              <w:t> </w:t>
            </w:r>
            <w:r w:rsidRPr="00E068C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14A0" w:rsidRDefault="00CB14A0" w:rsidP="00CB14A0">
      <w:pPr>
        <w:tabs>
          <w:tab w:val="left" w:pos="486"/>
        </w:tabs>
      </w:pPr>
    </w:p>
    <w:p w:rsidR="00CB14A0" w:rsidRDefault="006C75ED" w:rsidP="006C75ED">
      <w:r>
        <w:br w:type="page"/>
      </w:r>
    </w:p>
    <w:tbl>
      <w:tblPr>
        <w:tblStyle w:val="af0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B14A0" w:rsidTr="00CB14A0">
        <w:tc>
          <w:tcPr>
            <w:tcW w:w="4644" w:type="dxa"/>
          </w:tcPr>
          <w:p w:rsidR="00CB14A0" w:rsidRDefault="00CB14A0" w:rsidP="00E068CA">
            <w:pPr>
              <w:autoSpaceDE w:val="0"/>
              <w:spacing w:line="240" w:lineRule="exact"/>
              <w:jc w:val="both"/>
              <w:rPr>
                <w:rFonts w:cs="Tahoma"/>
                <w:bCs/>
                <w:szCs w:val="24"/>
              </w:rPr>
            </w:pPr>
            <w:r>
              <w:rPr>
                <w:rFonts w:cs="Tahoma"/>
                <w:bCs/>
                <w:szCs w:val="24"/>
              </w:rPr>
              <w:t xml:space="preserve">Приложение </w:t>
            </w:r>
          </w:p>
          <w:p w:rsidR="00CB14A0" w:rsidRDefault="00CB14A0" w:rsidP="00E068CA">
            <w:pPr>
              <w:autoSpaceDE w:val="0"/>
              <w:spacing w:line="240" w:lineRule="exact"/>
              <w:jc w:val="both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Cs/>
                <w:szCs w:val="24"/>
              </w:rPr>
              <w:t xml:space="preserve">к Плану мероприятий по реализации Стратегии государственной </w:t>
            </w:r>
            <w:proofErr w:type="spellStart"/>
            <w:r>
              <w:rPr>
                <w:rFonts w:cs="Tahoma"/>
                <w:bCs/>
                <w:szCs w:val="24"/>
              </w:rPr>
              <w:t>антинаркотической</w:t>
            </w:r>
            <w:proofErr w:type="spellEnd"/>
            <w:r>
              <w:rPr>
                <w:rFonts w:cs="Tahoma"/>
                <w:bCs/>
                <w:szCs w:val="24"/>
              </w:rPr>
              <w:t xml:space="preserve"> политики Российской Федерации в Чайковском городском округе</w:t>
            </w:r>
          </w:p>
        </w:tc>
      </w:tr>
    </w:tbl>
    <w:p w:rsidR="00CB14A0" w:rsidRDefault="00CB14A0" w:rsidP="00CB14A0">
      <w:pPr>
        <w:autoSpaceDE w:val="0"/>
        <w:ind w:hanging="30"/>
        <w:jc w:val="center"/>
        <w:rPr>
          <w:rFonts w:cs="Tahoma"/>
          <w:b/>
          <w:bCs/>
          <w:szCs w:val="24"/>
        </w:rPr>
      </w:pPr>
    </w:p>
    <w:p w:rsidR="00CB14A0" w:rsidRPr="00E068CA" w:rsidRDefault="00CB14A0" w:rsidP="00E068CA">
      <w:pPr>
        <w:autoSpaceDE w:val="0"/>
        <w:spacing w:line="280" w:lineRule="exact"/>
        <w:ind w:hanging="30"/>
        <w:jc w:val="center"/>
        <w:rPr>
          <w:b/>
          <w:bCs/>
          <w:szCs w:val="28"/>
        </w:rPr>
      </w:pPr>
      <w:r w:rsidRPr="00E068CA">
        <w:rPr>
          <w:b/>
          <w:bCs/>
          <w:szCs w:val="28"/>
        </w:rPr>
        <w:t xml:space="preserve">Ожидаемые результаты реализации Плана по реализации Стратегии </w:t>
      </w:r>
    </w:p>
    <w:p w:rsidR="00CB14A0" w:rsidRPr="00E068CA" w:rsidRDefault="00CB14A0" w:rsidP="00E068CA">
      <w:pPr>
        <w:autoSpaceDE w:val="0"/>
        <w:spacing w:line="280" w:lineRule="exact"/>
        <w:ind w:hanging="30"/>
        <w:jc w:val="center"/>
        <w:rPr>
          <w:b/>
          <w:bCs/>
          <w:szCs w:val="28"/>
        </w:rPr>
      </w:pPr>
      <w:r w:rsidRPr="00E068CA">
        <w:rPr>
          <w:b/>
          <w:bCs/>
          <w:szCs w:val="28"/>
        </w:rPr>
        <w:t xml:space="preserve">государственной </w:t>
      </w:r>
      <w:proofErr w:type="spellStart"/>
      <w:r w:rsidRPr="00E068CA">
        <w:rPr>
          <w:b/>
          <w:bCs/>
          <w:szCs w:val="28"/>
        </w:rPr>
        <w:t>антинаркотической</w:t>
      </w:r>
      <w:proofErr w:type="spellEnd"/>
      <w:r w:rsidRPr="00E068CA">
        <w:rPr>
          <w:b/>
          <w:bCs/>
          <w:szCs w:val="28"/>
        </w:rPr>
        <w:t xml:space="preserve"> политики Российской Федерации </w:t>
      </w:r>
    </w:p>
    <w:p w:rsidR="00CB14A0" w:rsidRPr="00E068CA" w:rsidRDefault="00CB14A0" w:rsidP="00E068CA">
      <w:pPr>
        <w:autoSpaceDE w:val="0"/>
        <w:spacing w:line="280" w:lineRule="exact"/>
        <w:ind w:hanging="30"/>
        <w:jc w:val="center"/>
        <w:rPr>
          <w:b/>
          <w:bCs/>
          <w:szCs w:val="28"/>
        </w:rPr>
      </w:pPr>
      <w:r w:rsidRPr="00E068CA">
        <w:rPr>
          <w:b/>
          <w:bCs/>
          <w:szCs w:val="28"/>
        </w:rPr>
        <w:t>в Чайковском городском округе</w:t>
      </w:r>
    </w:p>
    <w:tbl>
      <w:tblPr>
        <w:tblW w:w="14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4018"/>
        <w:gridCol w:w="2127"/>
        <w:gridCol w:w="1559"/>
        <w:gridCol w:w="1701"/>
        <w:gridCol w:w="850"/>
        <w:gridCol w:w="993"/>
        <w:gridCol w:w="850"/>
        <w:gridCol w:w="992"/>
        <w:gridCol w:w="851"/>
      </w:tblGrid>
      <w:tr w:rsidR="00CB14A0" w:rsidRPr="00E068CA" w:rsidTr="00837162">
        <w:trPr>
          <w:trHeight w:val="1358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E068CA">
              <w:rPr>
                <w:rFonts w:eastAsia="Calibri"/>
                <w:color w:val="000000"/>
                <w:szCs w:val="28"/>
              </w:rPr>
              <w:t>п</w:t>
            </w:r>
            <w:proofErr w:type="spellEnd"/>
            <w:proofErr w:type="gramEnd"/>
            <w:r w:rsidRPr="00E068CA">
              <w:rPr>
                <w:rFonts w:eastAsia="Calibri"/>
                <w:color w:val="000000"/>
                <w:szCs w:val="28"/>
              </w:rPr>
              <w:t>/</w:t>
            </w:r>
            <w:proofErr w:type="spellStart"/>
            <w:r w:rsidRPr="00E068CA">
              <w:rPr>
                <w:rFonts w:eastAsia="Calibri"/>
                <w:color w:val="000000"/>
                <w:szCs w:val="28"/>
              </w:rPr>
              <w:t>п</w:t>
            </w:r>
            <w:proofErr w:type="spellEnd"/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Номер и наименование показателя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Вид показателя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Единица измерения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Данные для расчета значений показателя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Значение показателя по годам реализации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</w:tr>
      <w:tr w:rsidR="00CB14A0" w:rsidRPr="00E068CA" w:rsidTr="00837162">
        <w:trPr>
          <w:trHeight w:val="194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</w:p>
        </w:tc>
        <w:tc>
          <w:tcPr>
            <w:tcW w:w="4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2019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2021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2022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2023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2024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Calibri"/>
                <w:color w:val="000000"/>
                <w:szCs w:val="28"/>
              </w:rPr>
              <w:t>2025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</w:tr>
      <w:tr w:rsidR="00CB14A0" w:rsidRPr="00E068CA" w:rsidTr="00837162">
        <w:trPr>
          <w:trHeight w:val="19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1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2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3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4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5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7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8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9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10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11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</w:tr>
      <w:tr w:rsidR="00CB14A0" w:rsidRPr="00E068CA" w:rsidTr="00837162">
        <w:trPr>
          <w:trHeight w:val="135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1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Показатель 1. Вовлеченность населения в незаконный оборот наркотиков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статистический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 xml:space="preserve">человек / </w:t>
            </w:r>
            <w:r w:rsidRPr="00E068CA">
              <w:rPr>
                <w:rFonts w:eastAsia="SimSun"/>
                <w:color w:val="000000"/>
                <w:szCs w:val="28"/>
              </w:rPr>
              <w:br/>
              <w:t>100 тыс. населения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  <w:lang w:val="en-US"/>
              </w:rPr>
            </w:pPr>
            <w:r w:rsidRPr="00E068CA">
              <w:rPr>
                <w:szCs w:val="28"/>
                <w:lang w:val="en-US"/>
              </w:rPr>
              <w:t>50</w:t>
            </w:r>
            <w:r w:rsidRPr="00E068CA">
              <w:rPr>
                <w:szCs w:val="28"/>
              </w:rPr>
              <w:t>,</w:t>
            </w:r>
            <w:r w:rsidRPr="00E068CA">
              <w:rPr>
                <w:szCs w:val="28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46</w:t>
            </w:r>
          </w:p>
        </w:tc>
      </w:tr>
      <w:tr w:rsidR="00CB14A0" w:rsidRPr="00E068CA" w:rsidTr="00837162">
        <w:trPr>
          <w:trHeight w:val="56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2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 xml:space="preserve">Показатель 2. </w:t>
            </w:r>
            <w:proofErr w:type="spellStart"/>
            <w:r w:rsidRPr="00E068CA">
              <w:rPr>
                <w:rFonts w:eastAsia="SimSun"/>
                <w:color w:val="000000"/>
                <w:szCs w:val="28"/>
              </w:rPr>
              <w:t>Криминогенность</w:t>
            </w:r>
            <w:proofErr w:type="spellEnd"/>
            <w:r w:rsidRPr="00E068CA">
              <w:rPr>
                <w:rFonts w:eastAsia="SimSun"/>
                <w:color w:val="000000"/>
                <w:szCs w:val="28"/>
              </w:rPr>
              <w:t xml:space="preserve"> наркомании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статистический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  <w:lang w:val="en-US"/>
              </w:rPr>
              <w:t>%</w:t>
            </w:r>
            <w:r w:rsidRPr="00E068CA">
              <w:rPr>
                <w:rFonts w:eastAsia="SimSun"/>
                <w:color w:val="000000"/>
                <w:szCs w:val="28"/>
              </w:rPr>
              <w:t> 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69</w:t>
            </w:r>
          </w:p>
        </w:tc>
      </w:tr>
      <w:tr w:rsidR="00CB14A0" w:rsidRPr="00E068CA" w:rsidTr="00837162">
        <w:trPr>
          <w:trHeight w:val="58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3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Показатель 3. Количество случаев отравлений наркотиками, в том числе среди несовершеннолетних (на 100 тыс. человек)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статистический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 xml:space="preserve">человек / </w:t>
            </w:r>
            <w:r w:rsidRPr="00E068CA">
              <w:rPr>
                <w:rFonts w:eastAsia="SimSun"/>
                <w:color w:val="000000"/>
                <w:szCs w:val="28"/>
              </w:rPr>
              <w:br/>
              <w:t>100 тыс. населения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9</w:t>
            </w:r>
          </w:p>
        </w:tc>
      </w:tr>
      <w:tr w:rsidR="00CB14A0" w:rsidRPr="00E068CA" w:rsidTr="00837162">
        <w:trPr>
          <w:trHeight w:val="58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4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hideMark/>
          </w:tcPr>
          <w:p w:rsidR="00CB14A0" w:rsidRPr="00E068CA" w:rsidRDefault="00CB14A0" w:rsidP="00E068CA">
            <w:pPr>
              <w:spacing w:line="280" w:lineRule="exact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Показатель 4. Количество случаев смерти в результате потребления наркотиков (на 100 тыс. человек)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>статистический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rFonts w:eastAsia="SimSun"/>
                <w:color w:val="000000"/>
                <w:szCs w:val="28"/>
              </w:rPr>
              <w:t xml:space="preserve">человек / </w:t>
            </w:r>
            <w:r w:rsidRPr="00E068CA">
              <w:rPr>
                <w:rFonts w:eastAsia="SimSun"/>
                <w:color w:val="000000"/>
                <w:szCs w:val="28"/>
              </w:rPr>
              <w:br/>
              <w:t>100 тыс. населения</w:t>
            </w:r>
            <w:r w:rsidRPr="00E068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B14A0" w:rsidRPr="00E068CA" w:rsidRDefault="00CB14A0" w:rsidP="00E068CA">
            <w:pPr>
              <w:spacing w:line="280" w:lineRule="exact"/>
              <w:jc w:val="center"/>
              <w:rPr>
                <w:szCs w:val="28"/>
              </w:rPr>
            </w:pPr>
            <w:r w:rsidRPr="00E068CA">
              <w:rPr>
                <w:szCs w:val="28"/>
              </w:rPr>
              <w:t>1</w:t>
            </w:r>
          </w:p>
        </w:tc>
      </w:tr>
    </w:tbl>
    <w:p w:rsidR="00CB14A0" w:rsidRPr="0006012C" w:rsidRDefault="00CB14A0" w:rsidP="00E068CA">
      <w:pPr>
        <w:tabs>
          <w:tab w:val="left" w:pos="486"/>
        </w:tabs>
      </w:pPr>
    </w:p>
    <w:sectPr w:rsidR="00CB14A0" w:rsidRPr="0006012C" w:rsidSect="006D5FEB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B5" w:rsidRDefault="00CA73B5" w:rsidP="000C170E">
      <w:r>
        <w:separator/>
      </w:r>
    </w:p>
  </w:endnote>
  <w:endnote w:type="continuationSeparator" w:id="0">
    <w:p w:rsidR="00CA73B5" w:rsidRDefault="00CA73B5" w:rsidP="000C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62" w:rsidRDefault="0083716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B5" w:rsidRDefault="00CA73B5" w:rsidP="000C170E">
      <w:r>
        <w:separator/>
      </w:r>
    </w:p>
  </w:footnote>
  <w:footnote w:type="continuationSeparator" w:id="0">
    <w:p w:rsidR="00CA73B5" w:rsidRDefault="00CA73B5" w:rsidP="000C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62" w:rsidRDefault="009E38E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71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162" w:rsidRDefault="008371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62" w:rsidRPr="004C36A0" w:rsidRDefault="00837162" w:rsidP="004C36A0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1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5C6563"/>
    <w:multiLevelType w:val="multilevel"/>
    <w:tmpl w:val="2B1C3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233B"/>
    <w:rsid w:val="00044605"/>
    <w:rsid w:val="000460B9"/>
    <w:rsid w:val="0006012C"/>
    <w:rsid w:val="00066D62"/>
    <w:rsid w:val="00070DDE"/>
    <w:rsid w:val="00080D8F"/>
    <w:rsid w:val="00090035"/>
    <w:rsid w:val="000B61F7"/>
    <w:rsid w:val="000C0270"/>
    <w:rsid w:val="000C170E"/>
    <w:rsid w:val="000F33AC"/>
    <w:rsid w:val="0011016A"/>
    <w:rsid w:val="001221D1"/>
    <w:rsid w:val="00186EBA"/>
    <w:rsid w:val="001D6C0F"/>
    <w:rsid w:val="00212BF3"/>
    <w:rsid w:val="002523BD"/>
    <w:rsid w:val="00265A1C"/>
    <w:rsid w:val="00266763"/>
    <w:rsid w:val="0028141A"/>
    <w:rsid w:val="00290A89"/>
    <w:rsid w:val="00295A3D"/>
    <w:rsid w:val="002B113D"/>
    <w:rsid w:val="002E0510"/>
    <w:rsid w:val="002E7D81"/>
    <w:rsid w:val="002F06F4"/>
    <w:rsid w:val="00305195"/>
    <w:rsid w:val="003571D7"/>
    <w:rsid w:val="003906E0"/>
    <w:rsid w:val="003E7C2A"/>
    <w:rsid w:val="003F6BF1"/>
    <w:rsid w:val="00422395"/>
    <w:rsid w:val="00481249"/>
    <w:rsid w:val="0048339F"/>
    <w:rsid w:val="0049355E"/>
    <w:rsid w:val="00494389"/>
    <w:rsid w:val="004A34E9"/>
    <w:rsid w:val="004C36A0"/>
    <w:rsid w:val="004D6A73"/>
    <w:rsid w:val="00501C7A"/>
    <w:rsid w:val="0058660B"/>
    <w:rsid w:val="005A4D74"/>
    <w:rsid w:val="005D1DAB"/>
    <w:rsid w:val="005F0DE4"/>
    <w:rsid w:val="00646D65"/>
    <w:rsid w:val="006523A7"/>
    <w:rsid w:val="00670CB0"/>
    <w:rsid w:val="00674E03"/>
    <w:rsid w:val="00681527"/>
    <w:rsid w:val="006843D4"/>
    <w:rsid w:val="006B0D23"/>
    <w:rsid w:val="006B38CB"/>
    <w:rsid w:val="006C38CD"/>
    <w:rsid w:val="006C75ED"/>
    <w:rsid w:val="006D5FEB"/>
    <w:rsid w:val="007168F9"/>
    <w:rsid w:val="00760373"/>
    <w:rsid w:val="007638CF"/>
    <w:rsid w:val="007A0A87"/>
    <w:rsid w:val="007C0DE8"/>
    <w:rsid w:val="007E4BF8"/>
    <w:rsid w:val="007F7FA6"/>
    <w:rsid w:val="00813B26"/>
    <w:rsid w:val="00837162"/>
    <w:rsid w:val="00841D1F"/>
    <w:rsid w:val="008508C0"/>
    <w:rsid w:val="00876DA6"/>
    <w:rsid w:val="00883861"/>
    <w:rsid w:val="008E0387"/>
    <w:rsid w:val="009320DA"/>
    <w:rsid w:val="009366A3"/>
    <w:rsid w:val="00970AE4"/>
    <w:rsid w:val="009839B4"/>
    <w:rsid w:val="009C6613"/>
    <w:rsid w:val="009E38ED"/>
    <w:rsid w:val="00A53A15"/>
    <w:rsid w:val="00A7287E"/>
    <w:rsid w:val="00A82882"/>
    <w:rsid w:val="00AA6664"/>
    <w:rsid w:val="00AB07E2"/>
    <w:rsid w:val="00AC56B1"/>
    <w:rsid w:val="00B0723E"/>
    <w:rsid w:val="00B27042"/>
    <w:rsid w:val="00B4577A"/>
    <w:rsid w:val="00B64B1D"/>
    <w:rsid w:val="00B64C23"/>
    <w:rsid w:val="00B8627B"/>
    <w:rsid w:val="00BA6F08"/>
    <w:rsid w:val="00BC1DDF"/>
    <w:rsid w:val="00BE32B2"/>
    <w:rsid w:val="00C2217C"/>
    <w:rsid w:val="00C5186D"/>
    <w:rsid w:val="00C5233B"/>
    <w:rsid w:val="00C63DA9"/>
    <w:rsid w:val="00C77FD1"/>
    <w:rsid w:val="00C922CB"/>
    <w:rsid w:val="00CA73B5"/>
    <w:rsid w:val="00CB14A0"/>
    <w:rsid w:val="00D10091"/>
    <w:rsid w:val="00D16C1E"/>
    <w:rsid w:val="00D26878"/>
    <w:rsid w:val="00D43689"/>
    <w:rsid w:val="00D640A7"/>
    <w:rsid w:val="00D74321"/>
    <w:rsid w:val="00D94EF0"/>
    <w:rsid w:val="00DB481E"/>
    <w:rsid w:val="00DE3211"/>
    <w:rsid w:val="00E068CA"/>
    <w:rsid w:val="00E15133"/>
    <w:rsid w:val="00E20E76"/>
    <w:rsid w:val="00E442E3"/>
    <w:rsid w:val="00E93EA8"/>
    <w:rsid w:val="00EC735A"/>
    <w:rsid w:val="00ED12AE"/>
    <w:rsid w:val="00EF4BB7"/>
    <w:rsid w:val="00F314E3"/>
    <w:rsid w:val="00F556F3"/>
    <w:rsid w:val="00F56E7D"/>
    <w:rsid w:val="00F6155B"/>
    <w:rsid w:val="00F7124B"/>
    <w:rsid w:val="00F858E3"/>
    <w:rsid w:val="00FA58B2"/>
    <w:rsid w:val="00FB17A0"/>
    <w:rsid w:val="00FC594D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8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D26878"/>
    <w:pPr>
      <w:keepNext/>
      <w:shd w:val="clear" w:color="auto" w:fill="FFFFFF"/>
      <w:spacing w:line="322" w:lineRule="exact"/>
      <w:ind w:left="1161" w:right="10"/>
      <w:jc w:val="center"/>
      <w:outlineLvl w:val="2"/>
    </w:pPr>
    <w:rPr>
      <w:spacing w:val="-1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6878"/>
    <w:rPr>
      <w:rFonts w:ascii="Times New Roman" w:eastAsia="Times New Roman" w:hAnsi="Times New Roman"/>
      <w:spacing w:val="-12"/>
      <w:sz w:val="32"/>
      <w:szCs w:val="30"/>
      <w:shd w:val="clear" w:color="auto" w:fill="FFFFFF"/>
    </w:rPr>
  </w:style>
  <w:style w:type="paragraph" w:styleId="31">
    <w:name w:val="Body Text 3"/>
    <w:basedOn w:val="a"/>
    <w:link w:val="32"/>
    <w:rsid w:val="00D26878"/>
    <w:pPr>
      <w:jc w:val="both"/>
    </w:pPr>
  </w:style>
  <w:style w:type="character" w:customStyle="1" w:styleId="32">
    <w:name w:val="Основной текст 3 Знак"/>
    <w:basedOn w:val="a0"/>
    <w:link w:val="31"/>
    <w:rsid w:val="00D26878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268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6878"/>
    <w:rPr>
      <w:rFonts w:ascii="Times New Roman" w:eastAsia="Times New Roman" w:hAnsi="Times New Roman"/>
      <w:sz w:val="16"/>
      <w:szCs w:val="16"/>
    </w:rPr>
  </w:style>
  <w:style w:type="paragraph" w:styleId="a5">
    <w:name w:val="header"/>
    <w:basedOn w:val="a"/>
    <w:link w:val="a6"/>
    <w:rsid w:val="0006012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rsid w:val="0006012C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rsid w:val="0006012C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06012C"/>
    <w:rPr>
      <w:rFonts w:ascii="Times New Roman" w:eastAsia="Times New Roman" w:hAnsi="Times New Roman"/>
    </w:rPr>
  </w:style>
  <w:style w:type="character" w:styleId="a9">
    <w:name w:val="page number"/>
    <w:rsid w:val="0006012C"/>
  </w:style>
  <w:style w:type="paragraph" w:styleId="aa">
    <w:name w:val="List Paragraph"/>
    <w:basedOn w:val="a"/>
    <w:uiPriority w:val="34"/>
    <w:qFormat/>
    <w:rsid w:val="000601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FC594D"/>
    <w:pPr>
      <w:widowControl w:val="0"/>
      <w:suppressLineNumbers/>
      <w:suppressAutoHyphens/>
    </w:pPr>
    <w:rPr>
      <w:rFonts w:ascii="Arial" w:hAnsi="Arial"/>
      <w:kern w:val="1"/>
      <w:sz w:val="20"/>
      <w:szCs w:val="24"/>
      <w:lang w:eastAsia="ar-SA"/>
    </w:rPr>
  </w:style>
  <w:style w:type="paragraph" w:styleId="ac">
    <w:name w:val="Normal (Web)"/>
    <w:basedOn w:val="a"/>
    <w:uiPriority w:val="99"/>
    <w:unhideWhenUsed/>
    <w:rsid w:val="00FC59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99"/>
    <w:qFormat/>
    <w:rsid w:val="00070DDE"/>
    <w:rPr>
      <w:rFonts w:eastAsia="Times New Roman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070DDE"/>
    <w:rPr>
      <w:rFonts w:eastAsia="Times New Roman"/>
      <w:sz w:val="22"/>
      <w:szCs w:val="22"/>
    </w:rPr>
  </w:style>
  <w:style w:type="character" w:styleId="af">
    <w:name w:val="Hyperlink"/>
    <w:rsid w:val="00070DDE"/>
    <w:rPr>
      <w:color w:val="0563C1"/>
      <w:u w:val="single"/>
    </w:rPr>
  </w:style>
  <w:style w:type="table" w:styleId="af0">
    <w:name w:val="Table Grid"/>
    <w:basedOn w:val="a1"/>
    <w:uiPriority w:val="59"/>
    <w:rsid w:val="00CB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groups/TchaikovskyCM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cmpcha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olodyozhcent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lanova\Downloads\&#1055;&#1086;&#1089;&#1090;&#1072;&#1085;&#1086;&#1074;&#1083;&#1077;&#1085;&#1080;&#1077;%20(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(7).dot</Template>
  <TotalTime>2</TotalTime>
  <Pages>18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zhulanova</dc:creator>
  <cp:lastModifiedBy>zhulanova</cp:lastModifiedBy>
  <cp:revision>2</cp:revision>
  <cp:lastPrinted>2021-04-29T04:48:00Z</cp:lastPrinted>
  <dcterms:created xsi:type="dcterms:W3CDTF">2022-02-03T03:49:00Z</dcterms:created>
  <dcterms:modified xsi:type="dcterms:W3CDTF">2022-02-03T03:49:00Z</dcterms:modified>
</cp:coreProperties>
</file>