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3C" w:rsidRPr="00540A6C" w:rsidRDefault="00540A6C" w:rsidP="00DD3F3C">
      <w:pPr>
        <w:pStyle w:val="aff3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40A6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                 </w:t>
      </w:r>
      <w:r w:rsidR="00EB719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 </w:t>
      </w:r>
      <w:r w:rsidRPr="00540A6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Золотая осень для долгожителей</w:t>
      </w:r>
    </w:p>
    <w:p w:rsidR="00DD3F3C" w:rsidRPr="00540A6C" w:rsidRDefault="00DD3F3C" w:rsidP="00DD3F3C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F3C" w:rsidRPr="00540A6C" w:rsidRDefault="00DD3F3C" w:rsidP="00DD3F3C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94852">
        <w:rPr>
          <w:rFonts w:ascii="Times New Roman" w:hAnsi="Times New Roman" w:cs="Times New Roman"/>
          <w:sz w:val="28"/>
          <w:szCs w:val="28"/>
          <w:lang w:eastAsia="ru-RU"/>
        </w:rPr>
        <w:t xml:space="preserve"> 759</w:t>
      </w: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пермских долгожителей получат в период золотой осени (сентябрь, октябрь, ноябрь) персональное поздравление Президента России.</w:t>
      </w:r>
    </w:p>
    <w:p w:rsidR="002C7875" w:rsidRPr="00540A6C" w:rsidRDefault="00DD3F3C" w:rsidP="002C7875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    Специалисты отделения Пенсионного фонда по Пермскому краю продолжают ежемесячно производить сбор сведений о пермяках, отмечающих юбилейные даты (начиная с 90-летия). Собранная информация используется для подготовки персональных поздравлений Президента России.</w:t>
      </w:r>
    </w:p>
    <w:p w:rsidR="00540A6C" w:rsidRDefault="002C7875" w:rsidP="00860413">
      <w:pPr>
        <w:pStyle w:val="aff3"/>
        <w:jc w:val="both"/>
        <w:rPr>
          <w:rFonts w:ascii="Times New Roman" w:hAnsi="Times New Roman" w:cs="Times New Roman"/>
          <w:sz w:val="28"/>
          <w:szCs w:val="28"/>
        </w:rPr>
      </w:pP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40A6C">
        <w:rPr>
          <w:rFonts w:ascii="Times New Roman" w:hAnsi="Times New Roman" w:cs="Times New Roman"/>
          <w:sz w:val="28"/>
          <w:szCs w:val="28"/>
          <w:lang w:eastAsia="ru-RU"/>
        </w:rPr>
        <w:t>Нынешней о</w:t>
      </w:r>
      <w:r w:rsidR="00067177" w:rsidRPr="00540A6C">
        <w:rPr>
          <w:rFonts w:ascii="Times New Roman" w:hAnsi="Times New Roman" w:cs="Times New Roman"/>
          <w:sz w:val="28"/>
          <w:szCs w:val="28"/>
        </w:rPr>
        <w:t>сенью 13 долгожител</w:t>
      </w:r>
      <w:r w:rsidRPr="00540A6C">
        <w:rPr>
          <w:rFonts w:ascii="Times New Roman" w:hAnsi="Times New Roman" w:cs="Times New Roman"/>
          <w:sz w:val="28"/>
          <w:szCs w:val="28"/>
        </w:rPr>
        <w:t>ей</w:t>
      </w:r>
      <w:r w:rsidR="00067177" w:rsidRPr="00540A6C">
        <w:rPr>
          <w:rFonts w:ascii="Times New Roman" w:hAnsi="Times New Roman" w:cs="Times New Roman"/>
          <w:sz w:val="28"/>
          <w:szCs w:val="28"/>
        </w:rPr>
        <w:t xml:space="preserve"> </w:t>
      </w:r>
      <w:r w:rsidRPr="00540A6C">
        <w:rPr>
          <w:rFonts w:ascii="Times New Roman" w:hAnsi="Times New Roman" w:cs="Times New Roman"/>
          <w:sz w:val="28"/>
          <w:szCs w:val="28"/>
        </w:rPr>
        <w:t>П</w:t>
      </w:r>
      <w:r w:rsidR="00067177" w:rsidRPr="00540A6C">
        <w:rPr>
          <w:rFonts w:ascii="Times New Roman" w:hAnsi="Times New Roman" w:cs="Times New Roman"/>
          <w:sz w:val="28"/>
          <w:szCs w:val="28"/>
        </w:rPr>
        <w:t xml:space="preserve">рикамья </w:t>
      </w:r>
      <w:r w:rsidRPr="00540A6C">
        <w:rPr>
          <w:rFonts w:ascii="Times New Roman" w:hAnsi="Times New Roman" w:cs="Times New Roman"/>
          <w:sz w:val="28"/>
          <w:szCs w:val="28"/>
        </w:rPr>
        <w:t xml:space="preserve">встретят свой столетний юбилей. Еще 27 ветеранов будут отмечать дни рождения, </w:t>
      </w:r>
      <w:r w:rsidR="00860413" w:rsidRPr="00540A6C">
        <w:rPr>
          <w:rFonts w:ascii="Times New Roman" w:hAnsi="Times New Roman" w:cs="Times New Roman"/>
          <w:sz w:val="28"/>
          <w:szCs w:val="28"/>
        </w:rPr>
        <w:t xml:space="preserve">уже </w:t>
      </w:r>
      <w:r w:rsidRPr="00540A6C">
        <w:rPr>
          <w:rFonts w:ascii="Times New Roman" w:hAnsi="Times New Roman" w:cs="Times New Roman"/>
          <w:sz w:val="28"/>
          <w:szCs w:val="28"/>
        </w:rPr>
        <w:t>перешагнув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40A6C">
        <w:rPr>
          <w:rFonts w:ascii="Times New Roman" w:hAnsi="Times New Roman" w:cs="Times New Roman"/>
          <w:sz w:val="28"/>
          <w:szCs w:val="28"/>
        </w:rPr>
        <w:t xml:space="preserve">вековой рубеж. </w:t>
      </w:r>
      <w:r w:rsidR="00DE3C5A" w:rsidRPr="00540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413" w:rsidRPr="00540A6C" w:rsidRDefault="00540A6C" w:rsidP="00860413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7875" w:rsidRPr="00540A6C">
        <w:rPr>
          <w:rFonts w:ascii="Times New Roman" w:hAnsi="Times New Roman" w:cs="Times New Roman"/>
          <w:sz w:val="28"/>
          <w:szCs w:val="28"/>
        </w:rPr>
        <w:t xml:space="preserve">Из них в краевом центре проживают 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остальные родом из Кунгура, Чусового, 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Чайковского, 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Березник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E44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Лысьвы, Кизела, Губахи, Суксуна, 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Сивинского, Уинс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ого, Б-Сосновского, Чердынского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Верещагинского, Осинского, Пермского, Частинского, Юсьвинского </w:t>
      </w:r>
      <w:r w:rsidR="002C7875" w:rsidRPr="00540A6C">
        <w:rPr>
          <w:rFonts w:ascii="Times New Roman" w:hAnsi="Times New Roman" w:cs="Times New Roman"/>
          <w:sz w:val="28"/>
          <w:szCs w:val="28"/>
          <w:lang w:eastAsia="ru-RU"/>
        </w:rPr>
        <w:t>районов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3C5A" w:rsidRPr="00540A6C" w:rsidRDefault="00860413" w:rsidP="00DD3F3C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</w:t>
      </w:r>
      <w:r w:rsidR="00DD3F3C" w:rsidRPr="00540A6C">
        <w:rPr>
          <w:rFonts w:ascii="Times New Roman" w:hAnsi="Times New Roman" w:cs="Times New Roman"/>
          <w:sz w:val="28"/>
          <w:szCs w:val="28"/>
        </w:rPr>
        <w:t xml:space="preserve"> </w:t>
      </w:r>
      <w:r w:rsidR="00067177" w:rsidRPr="00540A6C">
        <w:rPr>
          <w:rFonts w:ascii="Times New Roman" w:hAnsi="Times New Roman" w:cs="Times New Roman"/>
          <w:sz w:val="28"/>
          <w:szCs w:val="28"/>
        </w:rPr>
        <w:t>в</w:t>
      </w:r>
      <w:r w:rsidR="00DD3F3C" w:rsidRPr="00540A6C">
        <w:rPr>
          <w:rFonts w:ascii="Times New Roman" w:hAnsi="Times New Roman" w:cs="Times New Roman"/>
          <w:sz w:val="28"/>
          <w:szCs w:val="28"/>
        </w:rPr>
        <w:t xml:space="preserve"> Пермском крае проживает </w:t>
      </w:r>
      <w:r w:rsidR="00AE449F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540A6C">
        <w:rPr>
          <w:rFonts w:ascii="Times New Roman" w:hAnsi="Times New Roman" w:cs="Times New Roman"/>
          <w:sz w:val="28"/>
          <w:szCs w:val="28"/>
        </w:rPr>
        <w:t>14</w:t>
      </w:r>
      <w:r w:rsidR="00AE449F">
        <w:rPr>
          <w:rFonts w:ascii="Times New Roman" w:hAnsi="Times New Roman" w:cs="Times New Roman"/>
          <w:sz w:val="28"/>
          <w:szCs w:val="28"/>
        </w:rPr>
        <w:t>0</w:t>
      </w:r>
      <w:r w:rsidR="00DD3F3C" w:rsidRPr="00540A6C">
        <w:rPr>
          <w:rFonts w:ascii="Times New Roman" w:hAnsi="Times New Roman" w:cs="Times New Roman"/>
          <w:sz w:val="28"/>
          <w:szCs w:val="28"/>
        </w:rPr>
        <w:t xml:space="preserve"> долгожител</w:t>
      </w:r>
      <w:r w:rsidR="00AE449F">
        <w:rPr>
          <w:rFonts w:ascii="Times New Roman" w:hAnsi="Times New Roman" w:cs="Times New Roman"/>
          <w:sz w:val="28"/>
          <w:szCs w:val="28"/>
        </w:rPr>
        <w:t>ей</w:t>
      </w:r>
      <w:r w:rsidR="00DD3F3C" w:rsidRPr="00540A6C">
        <w:rPr>
          <w:rFonts w:ascii="Times New Roman" w:hAnsi="Times New Roman" w:cs="Times New Roman"/>
          <w:sz w:val="28"/>
          <w:szCs w:val="28"/>
        </w:rPr>
        <w:t>, к</w:t>
      </w:r>
      <w:r w:rsidRPr="00540A6C">
        <w:rPr>
          <w:rFonts w:ascii="Times New Roman" w:hAnsi="Times New Roman" w:cs="Times New Roman"/>
          <w:sz w:val="28"/>
          <w:szCs w:val="28"/>
        </w:rPr>
        <w:t>о</w:t>
      </w:r>
      <w:r w:rsidR="00DD3F3C" w:rsidRPr="00540A6C">
        <w:rPr>
          <w:rFonts w:ascii="Times New Roman" w:hAnsi="Times New Roman" w:cs="Times New Roman"/>
          <w:sz w:val="28"/>
          <w:szCs w:val="28"/>
        </w:rPr>
        <w:t>то</w:t>
      </w:r>
      <w:r w:rsidRPr="00540A6C">
        <w:rPr>
          <w:rFonts w:ascii="Times New Roman" w:hAnsi="Times New Roman" w:cs="Times New Roman"/>
          <w:sz w:val="28"/>
          <w:szCs w:val="28"/>
        </w:rPr>
        <w:t xml:space="preserve">рые </w:t>
      </w:r>
      <w:r w:rsidR="00DD3F3C" w:rsidRPr="00540A6C">
        <w:rPr>
          <w:rFonts w:ascii="Times New Roman" w:hAnsi="Times New Roman" w:cs="Times New Roman"/>
          <w:sz w:val="28"/>
          <w:szCs w:val="28"/>
        </w:rPr>
        <w:t>в 201</w:t>
      </w:r>
      <w:r w:rsidR="00067177" w:rsidRPr="00540A6C">
        <w:rPr>
          <w:rFonts w:ascii="Times New Roman" w:hAnsi="Times New Roman" w:cs="Times New Roman"/>
          <w:sz w:val="28"/>
          <w:szCs w:val="28"/>
        </w:rPr>
        <w:t>9</w:t>
      </w:r>
      <w:r w:rsidR="00DD3F3C" w:rsidRPr="00540A6C">
        <w:rPr>
          <w:rFonts w:ascii="Times New Roman" w:hAnsi="Times New Roman" w:cs="Times New Roman"/>
          <w:sz w:val="28"/>
          <w:szCs w:val="28"/>
        </w:rPr>
        <w:t xml:space="preserve"> году отмеча</w:t>
      </w:r>
      <w:r w:rsidRPr="00540A6C">
        <w:rPr>
          <w:rFonts w:ascii="Times New Roman" w:hAnsi="Times New Roman" w:cs="Times New Roman"/>
          <w:sz w:val="28"/>
          <w:szCs w:val="28"/>
        </w:rPr>
        <w:t>ю</w:t>
      </w:r>
      <w:r w:rsidR="00DD3F3C" w:rsidRPr="00540A6C">
        <w:rPr>
          <w:rFonts w:ascii="Times New Roman" w:hAnsi="Times New Roman" w:cs="Times New Roman"/>
          <w:sz w:val="28"/>
          <w:szCs w:val="28"/>
        </w:rPr>
        <w:t xml:space="preserve">т </w:t>
      </w:r>
      <w:r w:rsidR="00067177" w:rsidRPr="00540A6C">
        <w:rPr>
          <w:rFonts w:ascii="Times New Roman" w:hAnsi="Times New Roman" w:cs="Times New Roman"/>
          <w:sz w:val="28"/>
          <w:szCs w:val="28"/>
        </w:rPr>
        <w:t>или уже отметил</w:t>
      </w:r>
      <w:r w:rsidRPr="00540A6C">
        <w:rPr>
          <w:rFonts w:ascii="Times New Roman" w:hAnsi="Times New Roman" w:cs="Times New Roman"/>
          <w:sz w:val="28"/>
          <w:szCs w:val="28"/>
        </w:rPr>
        <w:t xml:space="preserve">и </w:t>
      </w:r>
      <w:r w:rsidR="00DD3F3C" w:rsidRPr="00540A6C">
        <w:rPr>
          <w:rFonts w:ascii="Times New Roman" w:hAnsi="Times New Roman" w:cs="Times New Roman"/>
          <w:sz w:val="28"/>
          <w:szCs w:val="28"/>
        </w:rPr>
        <w:t>свой вековой юбилей</w:t>
      </w:r>
      <w:r w:rsidR="00067177" w:rsidRPr="00540A6C">
        <w:rPr>
          <w:rFonts w:ascii="Times New Roman" w:hAnsi="Times New Roman" w:cs="Times New Roman"/>
          <w:sz w:val="28"/>
          <w:szCs w:val="28"/>
        </w:rPr>
        <w:t xml:space="preserve">. </w:t>
      </w: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0A6C" w:rsidRDefault="00DE3C5A" w:rsidP="00DD3F3C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Интересно 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>заметить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в числе долгожителей 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женщин</w:t>
      </w:r>
      <w:r w:rsidR="00860413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 и только </w:t>
      </w:r>
      <w:r w:rsidR="00593FFE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25 мужчин. </w:t>
      </w:r>
    </w:p>
    <w:p w:rsidR="00DD3F3C" w:rsidRPr="00540A6C" w:rsidRDefault="00540A6C" w:rsidP="00DD3F3C">
      <w:pPr>
        <w:pStyle w:val="aff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Среди </w:t>
      </w:r>
      <w:r w:rsidR="00593FFE" w:rsidRPr="00540A6C">
        <w:rPr>
          <w:rFonts w:ascii="Times New Roman" w:hAnsi="Times New Roman" w:cs="Times New Roman"/>
          <w:sz w:val="28"/>
          <w:szCs w:val="28"/>
          <w:lang w:eastAsia="ru-RU"/>
        </w:rPr>
        <w:t>долгожителей е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сть люди </w:t>
      </w:r>
      <w:r w:rsidR="00593FFE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редкими именами. Такими, как Лу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Параскева,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Аг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аф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>ена, Пелагея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. Самые распространенные имена среди </w:t>
      </w:r>
      <w:r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женщин 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 xml:space="preserve">это Анна, среди мужчин – </w:t>
      </w:r>
      <w:r w:rsidR="00DE3C5A" w:rsidRPr="00540A6C">
        <w:rPr>
          <w:rFonts w:ascii="Times New Roman" w:hAnsi="Times New Roman" w:cs="Times New Roman"/>
          <w:sz w:val="28"/>
          <w:szCs w:val="28"/>
          <w:lang w:eastAsia="ru-RU"/>
        </w:rPr>
        <w:t>Василий</w:t>
      </w:r>
      <w:r w:rsidR="00DD3F3C" w:rsidRPr="00540A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F3C" w:rsidRPr="00540A6C" w:rsidRDefault="00DD3F3C" w:rsidP="00DD3F3C">
      <w:pPr>
        <w:pStyle w:val="aff3"/>
        <w:jc w:val="both"/>
        <w:rPr>
          <w:rFonts w:ascii="Times New Roman" w:hAnsi="Times New Roman" w:cs="Times New Roman"/>
          <w:sz w:val="28"/>
          <w:szCs w:val="28"/>
        </w:rPr>
      </w:pPr>
    </w:p>
    <w:sectPr w:rsidR="00DD3F3C" w:rsidRPr="00540A6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2C" w:rsidRDefault="00572B2C">
      <w:r>
        <w:separator/>
      </w:r>
    </w:p>
  </w:endnote>
  <w:endnote w:type="continuationSeparator" w:id="1">
    <w:p w:rsidR="00572B2C" w:rsidRDefault="0057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E4E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7E4EE0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7E4EE0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7E4EE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7E4EE0" w:rsidRPr="001204F6">
      <w:rPr>
        <w:sz w:val="16"/>
        <w:szCs w:val="16"/>
      </w:rPr>
      <w:fldChar w:fldCharType="separate"/>
    </w:r>
    <w:r w:rsidR="00B9411F">
      <w:rPr>
        <w:noProof/>
        <w:sz w:val="16"/>
        <w:szCs w:val="16"/>
      </w:rPr>
      <w:t>1</w:t>
    </w:r>
    <w:r w:rsidR="007E4EE0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7E4EE0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7E4EE0" w:rsidRPr="001204F6">
      <w:rPr>
        <w:sz w:val="16"/>
        <w:szCs w:val="16"/>
      </w:rPr>
      <w:fldChar w:fldCharType="separate"/>
    </w:r>
    <w:r w:rsidR="00B9411F">
      <w:rPr>
        <w:noProof/>
        <w:sz w:val="16"/>
        <w:szCs w:val="16"/>
      </w:rPr>
      <w:t>1</w:t>
    </w:r>
    <w:r w:rsidR="007E4EE0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2C" w:rsidRDefault="00572B2C">
      <w:r>
        <w:separator/>
      </w:r>
    </w:p>
  </w:footnote>
  <w:footnote w:type="continuationSeparator" w:id="1">
    <w:p w:rsidR="00572B2C" w:rsidRDefault="00572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7E4EE0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DD3F3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EB719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сентября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255A"/>
    <w:rsid w:val="00037189"/>
    <w:rsid w:val="0004602C"/>
    <w:rsid w:val="000647C1"/>
    <w:rsid w:val="00067177"/>
    <w:rsid w:val="00071532"/>
    <w:rsid w:val="00074EE1"/>
    <w:rsid w:val="00083D85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7875"/>
    <w:rsid w:val="002D2CE6"/>
    <w:rsid w:val="002D3093"/>
    <w:rsid w:val="002D399E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77BFE"/>
    <w:rsid w:val="00394852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5FCB"/>
    <w:rsid w:val="00487A85"/>
    <w:rsid w:val="004A41FB"/>
    <w:rsid w:val="004A486C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40A6C"/>
    <w:rsid w:val="005522AF"/>
    <w:rsid w:val="00555741"/>
    <w:rsid w:val="00561047"/>
    <w:rsid w:val="00562A99"/>
    <w:rsid w:val="00567250"/>
    <w:rsid w:val="00571A7D"/>
    <w:rsid w:val="00572B2C"/>
    <w:rsid w:val="00584881"/>
    <w:rsid w:val="00585DD6"/>
    <w:rsid w:val="005921C6"/>
    <w:rsid w:val="00593FFE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D4A0B"/>
    <w:rsid w:val="007E4EE0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60413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28B6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E449F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11F"/>
    <w:rsid w:val="00B94AE0"/>
    <w:rsid w:val="00B954AD"/>
    <w:rsid w:val="00BB58ED"/>
    <w:rsid w:val="00BC40F9"/>
    <w:rsid w:val="00BD3A05"/>
    <w:rsid w:val="00BF1F3A"/>
    <w:rsid w:val="00BF700B"/>
    <w:rsid w:val="00C05CF0"/>
    <w:rsid w:val="00C138D3"/>
    <w:rsid w:val="00C32A30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3F3C"/>
    <w:rsid w:val="00DD7560"/>
    <w:rsid w:val="00DE3C5A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7199"/>
    <w:rsid w:val="00EC6461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DD3F3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3</cp:revision>
  <cp:lastPrinted>2019-09-16T05:37:00Z</cp:lastPrinted>
  <dcterms:created xsi:type="dcterms:W3CDTF">2019-09-16T05:36:00Z</dcterms:created>
  <dcterms:modified xsi:type="dcterms:W3CDTF">2019-09-16T05:37:00Z</dcterms:modified>
</cp:coreProperties>
</file>