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20" w:rsidRPr="008A6A68" w:rsidRDefault="00455920" w:rsidP="00455920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A6A68">
        <w:rPr>
          <w:rFonts w:ascii="Times New Roman" w:hAnsi="Times New Roman"/>
          <w:bCs/>
          <w:sz w:val="28"/>
          <w:szCs w:val="28"/>
        </w:rPr>
        <w:t>Приложение 1</w:t>
      </w:r>
    </w:p>
    <w:p w:rsidR="00455920" w:rsidRPr="008A6A68" w:rsidRDefault="00455920" w:rsidP="00455920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455920" w:rsidRDefault="00455920" w:rsidP="00455920">
      <w:pPr>
        <w:pStyle w:val="a3"/>
        <w:tabs>
          <w:tab w:val="left" w:pos="7797"/>
        </w:tabs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455920" w:rsidRDefault="00455920" w:rsidP="00455920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55920" w:rsidRPr="008A6A68" w:rsidRDefault="00455920" w:rsidP="00455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>ЗАЯВКА</w:t>
      </w:r>
    </w:p>
    <w:p w:rsidR="00455920" w:rsidRDefault="00455920" w:rsidP="004559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6A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участие в отборе на предоставление субсидии из бюджета Чайковского городского округа </w:t>
      </w:r>
      <w:r w:rsidRPr="008A6A68">
        <w:rPr>
          <w:rFonts w:ascii="Times New Roman" w:hAnsi="Times New Roman" w:cs="Times New Roman"/>
          <w:sz w:val="28"/>
          <w:szCs w:val="28"/>
        </w:rPr>
        <w:t>на возмещение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</w:r>
    </w:p>
    <w:p w:rsidR="00455920" w:rsidRPr="008A6A68" w:rsidRDefault="00455920" w:rsidP="004559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2552"/>
      </w:tblGrid>
      <w:tr w:rsidR="00455920" w:rsidRPr="008A6A68" w:rsidTr="004C3AFC">
        <w:trPr>
          <w:cantSplit/>
          <w:trHeight w:val="24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0" w:rsidRPr="008A6A68" w:rsidTr="004C3AFC">
        <w:trPr>
          <w:cantSplit/>
          <w:trHeight w:val="25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0" w:rsidRPr="008A6A68" w:rsidTr="004C3AFC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0" w:rsidRPr="008A6A68" w:rsidTr="004C3AFC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0" w:rsidRPr="008A6A68" w:rsidTr="004C3AFC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0" w:rsidRPr="008A6A68" w:rsidTr="004C3AFC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оформленного земельного участка, 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0" w:rsidRPr="008A6A68" w:rsidTr="004C3AFC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земельного участка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0" w:rsidRPr="008A6A68" w:rsidTr="004C3AFC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использование земельного участка (вид выращиваемых сельскохозяйственных культур)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0" w:rsidRPr="008A6A68" w:rsidTr="004C3AFC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153A03" w:rsidRDefault="00455920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3A03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выписки из Единого государственного реестра недвижимости</w:t>
            </w:r>
            <w:r w:rsidRPr="00153A03">
              <w:rPr>
                <w:rFonts w:ascii="Times New Roman" w:hAnsi="Times New Roman" w:cs="Times New Roman"/>
                <w:sz w:val="28"/>
                <w:szCs w:val="28"/>
              </w:rPr>
              <w:t>, указанной в п. 3.4.7.2 Порядка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0" w:rsidRPr="008A6A68" w:rsidTr="004C3AFC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кадастровых работ на земельном участке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0" w:rsidRPr="008A6A68" w:rsidTr="004C3AFC">
        <w:trPr>
          <w:cantSplit/>
          <w:trHeight w:val="26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1602">
              <w:rPr>
                <w:rFonts w:ascii="Times New Roman" w:hAnsi="Times New Roman" w:cs="Times New Roman"/>
                <w:sz w:val="28"/>
                <w:szCs w:val="28"/>
              </w:rPr>
              <w:t>Подтвержденные затраты при оформлении используемых земельных участков из земель сельскохозяйственного назначения ((п. п. 3.4.3.1., 3.4.3.2.), рублей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0" w:rsidRPr="008A6A68" w:rsidTr="004C3AFC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Сумма запрашиваемой субсидии, рублей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0" w:rsidRPr="008A6A68" w:rsidTr="004C3AFC">
        <w:trPr>
          <w:cantSplit/>
          <w:trHeight w:val="43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20" w:rsidRPr="008A6A68" w:rsidRDefault="00455920" w:rsidP="004C3AF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920" w:rsidRPr="00CB1CD9" w:rsidRDefault="00455920" w:rsidP="0045592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:rsidR="00455920" w:rsidRPr="00CB1CD9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1. даем согласие:</w:t>
      </w:r>
    </w:p>
    <w:p w:rsidR="00455920" w:rsidRPr="00CB1CD9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 xml:space="preserve">на осуществление Управлением экономического развития </w:t>
      </w:r>
      <w:proofErr w:type="gramStart"/>
      <w:r w:rsidRPr="00CB1CD9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 проверок соблюдения порядка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в том числе в части достижения результатов предоставления субсидии, а также проверок органами государственного (муниципального) финансового контроля в соответствии со </w:t>
      </w:r>
      <w:hyperlink r:id="rId4" w:tooltip="&quot;Бюджетный кодекс Российской Федерации&quot; от 31.07.1998 N 145-ФЗ (ред. от 28.12.2022) (с изм. и доп., вступ. в силу с 01.01.2023) {КонсультантПлюс}">
        <w:r w:rsidRPr="00CB1CD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CB1C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tooltip="&quot;Бюджетный кодекс Российской Федерации&quot; от 31.07.1998 N 145-ФЗ (ред. от 28.12.2022) (с изм. и доп., вступ. в силу с 01.01.2023) {КонсультантПлюс}">
        <w:r w:rsidRPr="00CB1CD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CB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55920" w:rsidRPr="00CB1CD9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2. подтверждаем, что_____________________________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55920" w:rsidRPr="00CB1CD9" w:rsidRDefault="00455920" w:rsidP="004559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5920" w:rsidRPr="00CB1CD9" w:rsidRDefault="00455920" w:rsidP="00455920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proofErr w:type="gramStart"/>
      <w:r w:rsidRPr="00CB1CD9">
        <w:rPr>
          <w:rFonts w:ascii="Times New Roman" w:hAnsi="Times New Roman" w:cs="Times New Roman"/>
        </w:rPr>
        <w:t>(полное наименование юридического лица (индивидуального предпринимателя, КФХ, СПК)</w:t>
      </w:r>
      <w:proofErr w:type="gramEnd"/>
    </w:p>
    <w:p w:rsidR="00455920" w:rsidRPr="00CB1CD9" w:rsidRDefault="00455920" w:rsidP="00455920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B1CD9">
        <w:rPr>
          <w:rFonts w:ascii="Times New Roman" w:hAnsi="Times New Roman" w:cs="Times New Roman"/>
        </w:rPr>
        <w:lastRenderedPageBreak/>
        <w:t>в соответствии с учредительными документами)</w:t>
      </w:r>
    </w:p>
    <w:p w:rsidR="00455920" w:rsidRPr="00CB1CD9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CD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9">
        <w:rPr>
          <w:rFonts w:ascii="Times New Roman" w:hAnsi="Times New Roman" w:cs="Times New Roman"/>
          <w:sz w:val="28"/>
          <w:szCs w:val="28"/>
        </w:rPr>
        <w:t>(-о) и осуществляет деятельность на территории Чайковского городского округа;</w:t>
      </w:r>
    </w:p>
    <w:p w:rsidR="00455920" w:rsidRPr="00CB1CD9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55920" w:rsidRPr="00CB1CD9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является участником соглашения о разделе продукции;</w:t>
      </w:r>
    </w:p>
    <w:p w:rsidR="00455920" w:rsidRPr="00CB1CD9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455920" w:rsidRPr="00CB1CD9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55920" w:rsidRPr="00CB1CD9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55920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55920" w:rsidRPr="000C194E" w:rsidRDefault="00455920" w:rsidP="00455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не является 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 - оффшорные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совокупности</w:t>
      </w:r>
      <w:proofErr w:type="gramEnd"/>
      <w:r w:rsidRPr="000C194E">
        <w:rPr>
          <w:rFonts w:ascii="Times New Roman" w:eastAsia="Times New Roman" w:hAnsi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0C194E">
        <w:rPr>
          <w:rFonts w:ascii="Times New Roman" w:eastAsia="Times New Roman" w:hAnsi="Times New Roman"/>
          <w:sz w:val="28"/>
          <w:szCs w:val="28"/>
        </w:rPr>
        <w:t xml:space="preserve">При расчете доли участия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оффшорных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0C194E">
        <w:rPr>
          <w:rFonts w:ascii="Times New Roman" w:eastAsia="Times New Roman" w:hAnsi="Times New Roman"/>
          <w:sz w:val="28"/>
          <w:szCs w:val="28"/>
        </w:rPr>
        <w:t xml:space="preserve"> публичных акционерных обществ; </w:t>
      </w:r>
    </w:p>
    <w:p w:rsidR="00455920" w:rsidRPr="000C194E" w:rsidRDefault="00455920" w:rsidP="00455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является </w:t>
      </w:r>
      <w:r w:rsidRPr="000C194E">
        <w:rPr>
          <w:rFonts w:ascii="Times New Roman" w:eastAsia="Times New Roman" w:hAnsi="Times New Roman"/>
          <w:sz w:val="28"/>
          <w:szCs w:val="28"/>
        </w:rPr>
        <w:t>лицом, имеющим просроченную задолженность по возврату в бюджет</w:t>
      </w:r>
      <w:r>
        <w:rPr>
          <w:rFonts w:ascii="Times New Roman" w:eastAsia="Times New Roman" w:hAnsi="Times New Roman"/>
          <w:sz w:val="28"/>
          <w:szCs w:val="28"/>
        </w:rPr>
        <w:t xml:space="preserve"> Чайковского городского округа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, из которого планируется предоставление субсидии 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0C194E">
        <w:rPr>
          <w:rFonts w:ascii="Times New Roman" w:hAnsi="Times New Roman"/>
          <w:sz w:val="28"/>
          <w:szCs w:val="28"/>
        </w:rPr>
        <w:t xml:space="preserve">предоставления субсидий </w:t>
      </w:r>
      <w:proofErr w:type="spellStart"/>
      <w:r w:rsidRPr="000C194E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0C194E">
        <w:rPr>
          <w:rFonts w:ascii="Times New Roman" w:hAnsi="Times New Roman"/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, субсидий, бюджетных инвестиций, </w:t>
      </w:r>
      <w:proofErr w:type="gramStart"/>
      <w:r w:rsidRPr="000C194E">
        <w:rPr>
          <w:rFonts w:ascii="Times New Roman" w:eastAsia="Times New Roman" w:hAnsi="Times New Roman"/>
          <w:sz w:val="28"/>
          <w:szCs w:val="28"/>
        </w:rPr>
        <w:t>предоставленных</w:t>
      </w:r>
      <w:proofErr w:type="gramEnd"/>
      <w:r w:rsidRPr="000C194E">
        <w:rPr>
          <w:rFonts w:ascii="Times New Roman" w:eastAsia="Times New Roman" w:hAnsi="Times New Roman"/>
          <w:sz w:val="28"/>
          <w:szCs w:val="28"/>
        </w:rPr>
        <w:t xml:space="preserve"> в том числе в соответствии с иными </w:t>
      </w:r>
      <w:r w:rsidRPr="000C194E">
        <w:rPr>
          <w:rFonts w:ascii="Times New Roman" w:eastAsia="Times New Roman" w:hAnsi="Times New Roman"/>
          <w:sz w:val="28"/>
          <w:szCs w:val="28"/>
        </w:rPr>
        <w:lastRenderedPageBreak/>
        <w:t xml:space="preserve">правовыми актами, а также иную просроченную (неурегулированную) задолженность по денежным обязательствам перед </w:t>
      </w:r>
      <w:r>
        <w:rPr>
          <w:rFonts w:ascii="Times New Roman" w:eastAsia="Times New Roman" w:hAnsi="Times New Roman"/>
          <w:sz w:val="28"/>
          <w:szCs w:val="28"/>
        </w:rPr>
        <w:t>Чайковским городским округом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455920" w:rsidRPr="00CB1CD9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3. подтверждаем, что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___________________</w:t>
      </w:r>
      <w:r w:rsidRPr="00CB1CD9">
        <w:rPr>
          <w:rFonts w:ascii="Times New Roman" w:hAnsi="Times New Roman" w:cs="Times New Roman"/>
          <w:sz w:val="28"/>
          <w:szCs w:val="28"/>
        </w:rPr>
        <w:t xml:space="preserve"> 20___ года</w:t>
      </w:r>
    </w:p>
    <w:p w:rsidR="00455920" w:rsidRPr="00CE6180" w:rsidRDefault="00455920" w:rsidP="00455920">
      <w:pPr>
        <w:pStyle w:val="ConsPlusNormal"/>
        <w:ind w:left="3780" w:firstLine="709"/>
        <w:jc w:val="both"/>
        <w:rPr>
          <w:rFonts w:ascii="Times New Roman" w:hAnsi="Times New Roman" w:cs="Times New Roman"/>
        </w:rPr>
      </w:pPr>
      <w:proofErr w:type="gramStart"/>
      <w:r w:rsidRPr="00CE6180">
        <w:rPr>
          <w:rFonts w:ascii="Times New Roman" w:hAnsi="Times New Roman" w:cs="Times New Roman"/>
        </w:rPr>
        <w:t>(на первое число месяца, предшествующего</w:t>
      </w:r>
      <w:proofErr w:type="gramEnd"/>
    </w:p>
    <w:p w:rsidR="00455920" w:rsidRPr="00CE6180" w:rsidRDefault="00455920" w:rsidP="00455920">
      <w:pPr>
        <w:pStyle w:val="ConsPlusNormal"/>
        <w:ind w:left="4346" w:firstLine="709"/>
        <w:jc w:val="both"/>
        <w:rPr>
          <w:rFonts w:ascii="Times New Roman" w:hAnsi="Times New Roman" w:cs="Times New Roman"/>
        </w:rPr>
      </w:pPr>
      <w:r w:rsidRPr="00CE6180">
        <w:rPr>
          <w:rFonts w:ascii="Times New Roman" w:hAnsi="Times New Roman" w:cs="Times New Roman"/>
        </w:rPr>
        <w:t>месяцу, в котором начат отбор)</w:t>
      </w:r>
    </w:p>
    <w:p w:rsidR="00455920" w:rsidRPr="00CB1CD9" w:rsidRDefault="00455920" w:rsidP="004559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5920" w:rsidRPr="00CE6180" w:rsidRDefault="00455920" w:rsidP="00455920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proofErr w:type="gramStart"/>
      <w:r w:rsidRPr="00CE6180">
        <w:rPr>
          <w:rFonts w:ascii="Times New Roman" w:hAnsi="Times New Roman" w:cs="Times New Roman"/>
        </w:rPr>
        <w:t>(полное наименование юридического лица (индивидуального предпринимателя</w:t>
      </w:r>
      <w:r>
        <w:rPr>
          <w:rFonts w:ascii="Times New Roman" w:hAnsi="Times New Roman" w:cs="Times New Roman"/>
        </w:rPr>
        <w:t>, КФХ</w:t>
      </w:r>
      <w:r w:rsidRPr="00CE61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СПК,</w:t>
      </w:r>
      <w:proofErr w:type="gramEnd"/>
    </w:p>
    <w:p w:rsidR="00455920" w:rsidRPr="00CE6180" w:rsidRDefault="00455920" w:rsidP="00455920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E6180">
        <w:rPr>
          <w:rFonts w:ascii="Times New Roman" w:hAnsi="Times New Roman" w:cs="Times New Roman"/>
        </w:rPr>
        <w:t>в соответствии с учредительными документами)</w:t>
      </w:r>
    </w:p>
    <w:p w:rsidR="00455920" w:rsidRPr="00CB1CD9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получал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9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 xml:space="preserve">о) средства из бюджета Чайковского городского округа на основании иных нормативных правовых актов на цели, указанные в </w:t>
      </w:r>
      <w:hyperlink w:anchor="P63" w:tooltip="1.3.1. Настоящий Порядок предусматривает предоставление субсидий на:">
        <w:r w:rsidRPr="00CB1CD9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CB1CD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55920" w:rsidRPr="00CB1CD9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лиц), не прекратил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9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>о) деятельность в качестве индивидуального предпринимателя (для индивидуальных предпринимателей);</w:t>
      </w:r>
    </w:p>
    <w:p w:rsidR="00455920" w:rsidRPr="00CB1CD9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Достоверность и полноту св</w:t>
      </w:r>
      <w:r>
        <w:rPr>
          <w:rFonts w:ascii="Times New Roman" w:hAnsi="Times New Roman" w:cs="Times New Roman"/>
          <w:sz w:val="28"/>
          <w:szCs w:val="28"/>
        </w:rPr>
        <w:t>едений, содержащихся в настоящей</w:t>
      </w:r>
      <w:r w:rsidRPr="00CB1CD9">
        <w:rPr>
          <w:rFonts w:ascii="Times New Roman" w:hAnsi="Times New Roman" w:cs="Times New Roman"/>
          <w:sz w:val="28"/>
          <w:szCs w:val="28"/>
        </w:rPr>
        <w:t xml:space="preserve"> заявке и прилагаемых к ней документах, подтверждаем</w:t>
      </w:r>
      <w:r>
        <w:rPr>
          <w:rFonts w:ascii="Times New Roman" w:hAnsi="Times New Roman" w:cs="Times New Roman"/>
          <w:sz w:val="28"/>
          <w:szCs w:val="28"/>
        </w:rPr>
        <w:t xml:space="preserve"> и гарантируем</w:t>
      </w:r>
      <w:r w:rsidRPr="00CB1CD9">
        <w:rPr>
          <w:rFonts w:ascii="Times New Roman" w:hAnsi="Times New Roman" w:cs="Times New Roman"/>
          <w:sz w:val="28"/>
          <w:szCs w:val="28"/>
        </w:rPr>
        <w:t>.</w:t>
      </w:r>
    </w:p>
    <w:p w:rsidR="00455920" w:rsidRPr="008A6A68" w:rsidRDefault="00455920" w:rsidP="004559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недостоверных и (или) ложных сведений предупреждены.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A68">
        <w:rPr>
          <w:rFonts w:ascii="Times New Roman" w:hAnsi="Times New Roman" w:cs="Times New Roman"/>
          <w:sz w:val="28"/>
          <w:szCs w:val="28"/>
        </w:rPr>
        <w:t xml:space="preserve">С условиями </w:t>
      </w:r>
      <w:r>
        <w:rPr>
          <w:rFonts w:ascii="Times New Roman" w:hAnsi="Times New Roman" w:cs="Times New Roman"/>
          <w:sz w:val="28"/>
          <w:szCs w:val="28"/>
        </w:rPr>
        <w:t xml:space="preserve">участия в отборе и </w:t>
      </w:r>
      <w:r w:rsidRPr="008A6A68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455920" w:rsidRPr="008A6A68" w:rsidRDefault="00455920" w:rsidP="004559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920" w:rsidRPr="008A6A68" w:rsidRDefault="00455920" w:rsidP="004559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455920" w:rsidRPr="008A6A68" w:rsidRDefault="00455920" w:rsidP="004559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товаропроизводителя                               ______________ __________________ </w:t>
      </w:r>
    </w:p>
    <w:p w:rsidR="00455920" w:rsidRPr="008A6A68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подпись                ФИО</w:t>
      </w:r>
    </w:p>
    <w:p w:rsidR="00455920" w:rsidRPr="008A6A68" w:rsidRDefault="00455920" w:rsidP="004559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«___» __________20___ г.</w:t>
      </w:r>
    </w:p>
    <w:p w:rsidR="00455920" w:rsidRPr="008A6A68" w:rsidRDefault="00455920" w:rsidP="004559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М.П.     </w:t>
      </w:r>
    </w:p>
    <w:p w:rsidR="00455920" w:rsidRPr="008A6A68" w:rsidRDefault="00455920" w:rsidP="004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920" w:rsidRPr="008A6A68" w:rsidRDefault="00455920" w:rsidP="004559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данные о регистрации заявки:</w:t>
      </w:r>
    </w:p>
    <w:p w:rsidR="00455920" w:rsidRPr="008A6A68" w:rsidRDefault="00455920" w:rsidP="004559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«____» _______________ 20___ г.    время: ____________</w:t>
      </w:r>
    </w:p>
    <w:p w:rsidR="00455920" w:rsidRPr="008A6A68" w:rsidRDefault="00455920" w:rsidP="00455920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8A6A68">
        <w:rPr>
          <w:rFonts w:ascii="Times New Roman" w:hAnsi="Times New Roman" w:cs="Times New Roman"/>
          <w:i/>
          <w:sz w:val="28"/>
          <w:szCs w:val="28"/>
        </w:rPr>
        <w:t>_____________________  ___________________ /_____________________/</w:t>
      </w:r>
    </w:p>
    <w:p w:rsidR="00455920" w:rsidRPr="008A6A68" w:rsidRDefault="00455920" w:rsidP="004559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должность лица,                         подпись                                  ФИО</w:t>
      </w:r>
    </w:p>
    <w:p w:rsidR="00455920" w:rsidRPr="008A6A68" w:rsidRDefault="00455920" w:rsidP="00455920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6A68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заявку</w:t>
      </w:r>
    </w:p>
    <w:p w:rsidR="00690F09" w:rsidRPr="00455920" w:rsidRDefault="00690F09" w:rsidP="0045592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sectPr w:rsidR="00690F09" w:rsidRPr="0045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5920"/>
    <w:rsid w:val="00455920"/>
    <w:rsid w:val="0069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55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55920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5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55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C3F12BC74005F94ED9CF613703E935A5724705F1E08C5BE5E5DAC7075FE8AAF759F891473583786B0231563FD2B39A59AA8606A266IEIAH" TargetMode="External"/><Relationship Id="rId4" Type="http://schemas.openxmlformats.org/officeDocument/2006/relationships/hyperlink" Target="consultantplus://offline/ref=B9C3F12BC74005F94ED9CF613703E935A5724705F1E08C5BE5E5DAC7075FE8AAF759F891473785786B0231563FD2B39A59AA8606A266IE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sidorenko</cp:lastModifiedBy>
  <cp:revision>2</cp:revision>
  <dcterms:created xsi:type="dcterms:W3CDTF">2023-09-06T03:47:00Z</dcterms:created>
  <dcterms:modified xsi:type="dcterms:W3CDTF">2023-09-06T03:48:00Z</dcterms:modified>
</cp:coreProperties>
</file>