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0D0CE4" w:rsidRDefault="00AE1FD1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0.5pt;width:192.05pt;height:115.7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4C1E02" w:rsidRDefault="00200132" w:rsidP="00540D9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200132">
                    <w:rPr>
                      <w:rFonts w:ascii="Times New Roman" w:hAnsi="Times New Roman"/>
                      <w:b/>
                      <w:sz w:val="28"/>
                    </w:rPr>
                    <w:t>Об утверждении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4C1E02" w:rsidRPr="004C1E0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Поряд</w:t>
                  </w:r>
                  <w:r w:rsidR="004C1E0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</w:t>
                  </w:r>
                  <w:r w:rsidR="004C1E02" w:rsidRPr="004C1E0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4C1E02" w:rsidRPr="004C1E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1457CA" w:rsidRDefault="001457CA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546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1457CA" w:rsidRDefault="001457CA" w:rsidP="001457C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07.06.2021</w:t>
                  </w:r>
                </w:p>
              </w:txbxContent>
            </v:textbox>
          </v:shape>
        </w:pict>
      </w:r>
      <w:r w:rsidR="00200132" w:rsidRPr="000D0C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2394585"/>
            <wp:effectExtent l="19050" t="0" r="5715" b="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4F9" w:rsidRPr="000D0CE4" w:rsidRDefault="00A074F9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4F9" w:rsidRPr="00C7139C" w:rsidRDefault="00A074F9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990451" w:rsidRDefault="00200132" w:rsidP="000D0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39C">
        <w:rPr>
          <w:rFonts w:ascii="Times New Roman" w:hAnsi="Times New Roman"/>
          <w:sz w:val="28"/>
          <w:szCs w:val="28"/>
        </w:rPr>
        <w:t xml:space="preserve">На основании </w:t>
      </w:r>
      <w:r w:rsidR="00C7139C" w:rsidRPr="00C7139C">
        <w:rPr>
          <w:rFonts w:ascii="Times New Roman" w:hAnsi="Times New Roman"/>
          <w:sz w:val="28"/>
          <w:szCs w:val="28"/>
        </w:rPr>
        <w:t>статьи 9 Федерального закона от 25 декабря 2008 г. № 273-</w:t>
      </w:r>
      <w:r w:rsidR="00C7139C" w:rsidRPr="000D0CE4">
        <w:rPr>
          <w:rFonts w:ascii="Times New Roman" w:hAnsi="Times New Roman"/>
          <w:sz w:val="28"/>
          <w:szCs w:val="28"/>
        </w:rPr>
        <w:t>ФЗ «О противодействии коррупции»,</w:t>
      </w:r>
      <w:r w:rsidR="00C7139C">
        <w:rPr>
          <w:rFonts w:ascii="Times New Roman" w:hAnsi="Times New Roman"/>
          <w:sz w:val="28"/>
          <w:szCs w:val="28"/>
        </w:rPr>
        <w:t xml:space="preserve"> </w:t>
      </w:r>
      <w:r w:rsidR="005D517A">
        <w:rPr>
          <w:rFonts w:ascii="Times New Roman" w:hAnsi="Times New Roman"/>
          <w:sz w:val="28"/>
          <w:szCs w:val="28"/>
        </w:rPr>
        <w:t xml:space="preserve">пункта 42 части 1 статьи 16 </w:t>
      </w:r>
      <w:r w:rsidRPr="000D0CE4">
        <w:rPr>
          <w:rFonts w:ascii="Times New Roman" w:hAnsi="Times New Roman"/>
          <w:sz w:val="28"/>
          <w:szCs w:val="28"/>
        </w:rPr>
        <w:t xml:space="preserve">Федерального </w:t>
      </w:r>
      <w:hyperlink r:id="rId9" w:history="1">
        <w:r w:rsidRPr="000D0CE4">
          <w:rPr>
            <w:rFonts w:ascii="Times New Roman" w:hAnsi="Times New Roman"/>
            <w:sz w:val="28"/>
            <w:szCs w:val="28"/>
          </w:rPr>
          <w:t>закона</w:t>
        </w:r>
      </w:hyperlink>
      <w:r w:rsidR="005D517A">
        <w:rPr>
          <w:rFonts w:ascii="Times New Roman" w:hAnsi="Times New Roman"/>
          <w:sz w:val="28"/>
          <w:szCs w:val="28"/>
        </w:rPr>
        <w:t xml:space="preserve"> от 6 </w:t>
      </w:r>
      <w:r w:rsidRPr="000D0CE4">
        <w:rPr>
          <w:rFonts w:ascii="Times New Roman" w:hAnsi="Times New Roman"/>
          <w:sz w:val="28"/>
          <w:szCs w:val="28"/>
        </w:rPr>
        <w:t>октября 2003 г. № 131-ФЗ «Об общих принципах организации местного самоуправления в Российской Федерации», стат</w:t>
      </w:r>
      <w:r w:rsidR="00325D3A" w:rsidRPr="000D0CE4">
        <w:rPr>
          <w:rFonts w:ascii="Times New Roman" w:hAnsi="Times New Roman"/>
          <w:sz w:val="28"/>
          <w:szCs w:val="28"/>
        </w:rPr>
        <w:t>ьи</w:t>
      </w:r>
      <w:r w:rsidRPr="000D0CE4"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10" w:history="1">
        <w:r w:rsidR="005D517A">
          <w:rPr>
            <w:rFonts w:ascii="Times New Roman" w:hAnsi="Times New Roman"/>
            <w:sz w:val="28"/>
            <w:szCs w:val="28"/>
          </w:rPr>
          <w:t>12</w:t>
        </w:r>
      </w:hyperlink>
      <w:r w:rsidRPr="000D0CE4">
        <w:rPr>
          <w:rFonts w:ascii="Times New Roman" w:hAnsi="Times New Roman"/>
          <w:sz w:val="28"/>
          <w:szCs w:val="28"/>
        </w:rPr>
        <w:t xml:space="preserve"> Федерального закона от 2 марта 2007 г. №</w:t>
      </w:r>
      <w:r w:rsidRPr="000D0CE4">
        <w:rPr>
          <w:rFonts w:ascii="Times New Roman" w:hAnsi="Times New Roman"/>
          <w:sz w:val="28"/>
          <w:szCs w:val="28"/>
          <w:lang w:val="en-US"/>
        </w:rPr>
        <w:t> </w:t>
      </w:r>
      <w:r w:rsidRPr="000D0CE4">
        <w:rPr>
          <w:rFonts w:ascii="Times New Roman" w:hAnsi="Times New Roman"/>
          <w:sz w:val="28"/>
          <w:szCs w:val="28"/>
        </w:rPr>
        <w:t xml:space="preserve">25-ФЗ «О муниципальной службе в Российской </w:t>
      </w:r>
      <w:r w:rsidRPr="00990451">
        <w:rPr>
          <w:rFonts w:ascii="Times New Roman" w:hAnsi="Times New Roman"/>
          <w:sz w:val="28"/>
          <w:szCs w:val="28"/>
        </w:rPr>
        <w:t xml:space="preserve">Федерации», </w:t>
      </w:r>
      <w:r w:rsidR="00990451" w:rsidRPr="00990451">
        <w:rPr>
          <w:rFonts w:ascii="Times New Roman" w:hAnsi="Times New Roman"/>
          <w:sz w:val="28"/>
          <w:szCs w:val="28"/>
        </w:rPr>
        <w:t>указ</w:t>
      </w:r>
      <w:r w:rsidR="00990451">
        <w:rPr>
          <w:rFonts w:ascii="Times New Roman" w:hAnsi="Times New Roman"/>
          <w:sz w:val="28"/>
          <w:szCs w:val="28"/>
        </w:rPr>
        <w:t>а</w:t>
      </w:r>
      <w:r w:rsidR="00990451" w:rsidRPr="00990451">
        <w:rPr>
          <w:rFonts w:ascii="Times New Roman" w:hAnsi="Times New Roman"/>
          <w:sz w:val="28"/>
          <w:szCs w:val="28"/>
        </w:rPr>
        <w:t xml:space="preserve"> губернатора Пермского края от 17 марта 2021 г. № 37 «Об отдельных мерах по совершенствованию деятельности по вопросам противодействия коррупции в Администрации губернатора Пермского края, Аппарате Правительства Пермского края, исполнительных органах государственной власти Пермского края», </w:t>
      </w:r>
      <w:r w:rsidRPr="00990451">
        <w:rPr>
          <w:rFonts w:ascii="Times New Roman" w:hAnsi="Times New Roman"/>
          <w:sz w:val="28"/>
          <w:szCs w:val="28"/>
        </w:rPr>
        <w:t>Устава Чайковского гор</w:t>
      </w:r>
      <w:r w:rsidR="00E700BA" w:rsidRPr="00990451">
        <w:rPr>
          <w:rFonts w:ascii="Times New Roman" w:hAnsi="Times New Roman"/>
          <w:sz w:val="28"/>
          <w:szCs w:val="28"/>
        </w:rPr>
        <w:t>одского округа</w:t>
      </w:r>
    </w:p>
    <w:p w:rsidR="00200132" w:rsidRPr="000D0CE4" w:rsidRDefault="00200132" w:rsidP="000D0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E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139C" w:rsidRPr="00AE2F6F" w:rsidRDefault="005D7F55" w:rsidP="005F37D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F6F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076EEE" w:rsidRPr="00AE2F6F">
        <w:rPr>
          <w:rFonts w:ascii="Times New Roman" w:hAnsi="Times New Roman"/>
          <w:sz w:val="28"/>
          <w:szCs w:val="28"/>
        </w:rPr>
        <w:t>П</w:t>
      </w:r>
      <w:r w:rsidR="00C7139C" w:rsidRPr="00AE2F6F">
        <w:rPr>
          <w:rFonts w:ascii="Times New Roman" w:hAnsi="Times New Roman"/>
          <w:sz w:val="28"/>
          <w:szCs w:val="28"/>
        </w:rPr>
        <w:t xml:space="preserve">орядок </w:t>
      </w:r>
      <w:r w:rsidR="00C7139C" w:rsidRPr="00AE2F6F">
        <w:rPr>
          <w:rFonts w:ascii="Times New Roman" w:hAnsi="Times New Roman"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AE2F6F" w:rsidRPr="000D0CE4">
        <w:rPr>
          <w:rFonts w:ascii="Times New Roman" w:hAnsi="Times New Roman"/>
          <w:sz w:val="28"/>
          <w:szCs w:val="28"/>
        </w:rPr>
        <w:t xml:space="preserve"> (далее - </w:t>
      </w:r>
      <w:r w:rsidR="00AE2F6F" w:rsidRPr="00AE2F6F">
        <w:rPr>
          <w:rFonts w:ascii="Times New Roman" w:hAnsi="Times New Roman"/>
          <w:sz w:val="28"/>
          <w:szCs w:val="28"/>
        </w:rPr>
        <w:t>Порядок</w:t>
      </w:r>
      <w:r w:rsidR="00AE2F6F" w:rsidRPr="000D0CE4">
        <w:rPr>
          <w:rFonts w:ascii="Times New Roman" w:hAnsi="Times New Roman"/>
          <w:sz w:val="28"/>
          <w:szCs w:val="28"/>
        </w:rPr>
        <w:t>)</w:t>
      </w:r>
      <w:r w:rsidR="00AE2F6F">
        <w:rPr>
          <w:rFonts w:ascii="Times New Roman" w:hAnsi="Times New Roman"/>
          <w:sz w:val="28"/>
          <w:szCs w:val="28"/>
          <w:lang w:eastAsia="ru-RU"/>
        </w:rPr>
        <w:t>.</w:t>
      </w:r>
    </w:p>
    <w:p w:rsidR="004A30DB" w:rsidRDefault="00AE2F6F" w:rsidP="005F37D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="001D5AEB" w:rsidRPr="00AE2F6F">
        <w:rPr>
          <w:rFonts w:ascii="Times New Roman" w:hAnsi="Times New Roman"/>
          <w:sz w:val="28"/>
          <w:szCs w:val="28"/>
        </w:rPr>
        <w:t xml:space="preserve"> </w:t>
      </w:r>
      <w:r w:rsidR="004A30DB" w:rsidRPr="00AE2F6F">
        <w:rPr>
          <w:rFonts w:ascii="Times New Roman" w:hAnsi="Times New Roman"/>
          <w:sz w:val="28"/>
          <w:szCs w:val="28"/>
        </w:rPr>
        <w:t xml:space="preserve">распространяется </w:t>
      </w:r>
      <w:r w:rsidR="004A30DB" w:rsidRPr="005F37D8">
        <w:rPr>
          <w:rFonts w:ascii="Times New Roman" w:hAnsi="Times New Roman"/>
          <w:sz w:val="28"/>
          <w:szCs w:val="28"/>
        </w:rPr>
        <w:t>на муниципальных служащих администрации Чайковского городского округа, в том числе отраслевых (функциональных) органов администрации Чайковского городского округа.</w:t>
      </w:r>
    </w:p>
    <w:p w:rsidR="00AE2F6F" w:rsidRPr="005F37D8" w:rsidRDefault="005F37D8" w:rsidP="005F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E2F6F" w:rsidRPr="005F37D8">
        <w:rPr>
          <w:rFonts w:ascii="Times New Roman" w:hAnsi="Times New Roman"/>
          <w:sz w:val="28"/>
          <w:szCs w:val="28"/>
        </w:rPr>
        <w:t xml:space="preserve">Признать утратившим силу постановление главы Чайковского муниципального района Пермского края </w:t>
      </w:r>
      <w:r w:rsidR="00254AAB" w:rsidRPr="005F37D8">
        <w:rPr>
          <w:rFonts w:ascii="Times New Roman" w:hAnsi="Times New Roman"/>
          <w:sz w:val="28"/>
          <w:szCs w:val="28"/>
        </w:rPr>
        <w:t>от 8 декабря 2009 г. № 3415</w:t>
      </w:r>
      <w:r w:rsidRPr="005F37D8">
        <w:rPr>
          <w:rFonts w:ascii="Times New Roman" w:hAnsi="Times New Roman"/>
          <w:sz w:val="28"/>
          <w:szCs w:val="28"/>
        </w:rPr>
        <w:t xml:space="preserve"> «</w:t>
      </w:r>
      <w:r w:rsidRPr="005F37D8">
        <w:rPr>
          <w:rFonts w:ascii="Times New Roman" w:hAnsi="Times New Roman"/>
          <w:sz w:val="28"/>
          <w:szCs w:val="28"/>
          <w:lang w:eastAsia="ru-RU"/>
        </w:rPr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5F37D8">
        <w:rPr>
          <w:rFonts w:ascii="Times New Roman" w:hAnsi="Times New Roman"/>
          <w:sz w:val="28"/>
          <w:szCs w:val="28"/>
        </w:rPr>
        <w:t>»</w:t>
      </w:r>
      <w:r w:rsidR="00254AAB" w:rsidRPr="005F37D8">
        <w:rPr>
          <w:rFonts w:ascii="Times New Roman" w:hAnsi="Times New Roman"/>
          <w:sz w:val="28"/>
          <w:szCs w:val="28"/>
        </w:rPr>
        <w:t>.</w:t>
      </w:r>
    </w:p>
    <w:p w:rsidR="00200132" w:rsidRPr="000D0CE4" w:rsidRDefault="00254AAB" w:rsidP="005F3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7D8">
        <w:rPr>
          <w:rFonts w:ascii="Times New Roman" w:hAnsi="Times New Roman" w:cs="Times New Roman"/>
          <w:sz w:val="28"/>
          <w:szCs w:val="28"/>
        </w:rPr>
        <w:t>4</w:t>
      </w:r>
      <w:r w:rsidR="004A30DB" w:rsidRPr="005F37D8">
        <w:rPr>
          <w:rFonts w:ascii="Times New Roman" w:hAnsi="Times New Roman" w:cs="Times New Roman"/>
          <w:sz w:val="28"/>
          <w:szCs w:val="28"/>
        </w:rPr>
        <w:t xml:space="preserve">. </w:t>
      </w:r>
      <w:r w:rsidR="00200132" w:rsidRPr="005F37D8">
        <w:rPr>
          <w:rFonts w:ascii="Times New Roman" w:hAnsi="Times New Roman" w:cs="Times New Roman"/>
          <w:sz w:val="28"/>
          <w:szCs w:val="28"/>
        </w:rPr>
        <w:t xml:space="preserve">Отделу муниципальной службы администрации Чайковского городского округа и руководителям отраслевых (функциональных) органов </w:t>
      </w:r>
      <w:r w:rsidR="00200132" w:rsidRPr="005F37D8">
        <w:rPr>
          <w:rFonts w:ascii="Times New Roman" w:hAnsi="Times New Roman" w:cs="Times New Roman"/>
          <w:sz w:val="28"/>
          <w:szCs w:val="28"/>
        </w:rPr>
        <w:lastRenderedPageBreak/>
        <w:t>администрации Чайковского городского округа ознакомить</w:t>
      </w:r>
      <w:r w:rsidR="00200132" w:rsidRPr="000D0CE4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4012C7" w:rsidRPr="000D0CE4">
        <w:rPr>
          <w:rFonts w:ascii="Times New Roman" w:hAnsi="Times New Roman" w:cs="Times New Roman"/>
          <w:sz w:val="28"/>
          <w:szCs w:val="28"/>
        </w:rPr>
        <w:t>пальных служащих с настоящим постановлен</w:t>
      </w:r>
      <w:r w:rsidR="00200132" w:rsidRPr="000D0CE4">
        <w:rPr>
          <w:rFonts w:ascii="Times New Roman" w:hAnsi="Times New Roman" w:cs="Times New Roman"/>
          <w:sz w:val="28"/>
          <w:szCs w:val="28"/>
        </w:rPr>
        <w:t xml:space="preserve">ием под роспись. </w:t>
      </w:r>
    </w:p>
    <w:p w:rsidR="00200132" w:rsidRPr="000D0CE4" w:rsidRDefault="00254AAB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5</w:t>
      </w:r>
      <w:r w:rsidR="00200132" w:rsidRPr="000D0CE4">
        <w:rPr>
          <w:rFonts w:ascii="Times New Roman" w:hAnsi="Times New Roman"/>
          <w:sz w:val="28"/>
          <w:szCs w:val="28"/>
        </w:rPr>
        <w:t>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00132" w:rsidRPr="000D0CE4" w:rsidRDefault="00254AAB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/>
          <w:sz w:val="28"/>
          <w:szCs w:val="28"/>
        </w:rPr>
        <w:t>6</w:t>
      </w:r>
      <w:r w:rsidR="00200132" w:rsidRPr="000D0CE4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540D92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4012C7" w:rsidRPr="000D0CE4">
        <w:rPr>
          <w:rFonts w:ascii="Times New Roman" w:hAnsi="Times New Roman"/>
          <w:sz w:val="28"/>
          <w:szCs w:val="28"/>
        </w:rPr>
        <w:t>.</w:t>
      </w:r>
    </w:p>
    <w:p w:rsidR="00200132" w:rsidRPr="000D0CE4" w:rsidRDefault="00254AAB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/>
          <w:sz w:val="28"/>
          <w:szCs w:val="28"/>
        </w:rPr>
        <w:t>7</w:t>
      </w:r>
      <w:r w:rsidR="00200132" w:rsidRPr="000D0CE4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первого заместителя главы администрации Чайковского городского округа, руководителя аппарата</w:t>
      </w:r>
      <w:r w:rsidR="004012C7" w:rsidRPr="000D0CE4">
        <w:rPr>
          <w:rFonts w:ascii="Times New Roman" w:hAnsi="Times New Roman"/>
          <w:sz w:val="28"/>
          <w:szCs w:val="28"/>
        </w:rPr>
        <w:t>.</w:t>
      </w:r>
    </w:p>
    <w:bookmarkEnd w:id="2"/>
    <w:p w:rsidR="00200132" w:rsidRPr="000D0CE4" w:rsidRDefault="00200132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pStyle w:val="1"/>
        <w:jc w:val="both"/>
        <w:rPr>
          <w:szCs w:val="28"/>
        </w:rPr>
      </w:pPr>
    </w:p>
    <w:p w:rsidR="00200132" w:rsidRPr="000D0CE4" w:rsidRDefault="00200132" w:rsidP="00B35237">
      <w:pPr>
        <w:pStyle w:val="1"/>
        <w:spacing w:line="240" w:lineRule="exact"/>
        <w:jc w:val="both"/>
        <w:rPr>
          <w:szCs w:val="28"/>
        </w:rPr>
      </w:pPr>
      <w:r w:rsidRPr="000D0CE4">
        <w:rPr>
          <w:szCs w:val="28"/>
        </w:rPr>
        <w:t>Глава городского округа –</w:t>
      </w:r>
    </w:p>
    <w:p w:rsidR="00200132" w:rsidRPr="000D0CE4" w:rsidRDefault="00200132" w:rsidP="00B35237">
      <w:pPr>
        <w:pStyle w:val="1"/>
        <w:spacing w:line="240" w:lineRule="exact"/>
        <w:jc w:val="both"/>
        <w:rPr>
          <w:szCs w:val="28"/>
        </w:rPr>
      </w:pPr>
      <w:r w:rsidRPr="000D0CE4">
        <w:rPr>
          <w:szCs w:val="28"/>
        </w:rPr>
        <w:t>глава администрации</w:t>
      </w:r>
    </w:p>
    <w:p w:rsidR="00200132" w:rsidRPr="000D0CE4" w:rsidRDefault="00200132" w:rsidP="00B35237">
      <w:pPr>
        <w:pStyle w:val="1"/>
        <w:spacing w:line="240" w:lineRule="exact"/>
        <w:jc w:val="both"/>
        <w:rPr>
          <w:szCs w:val="28"/>
        </w:rPr>
      </w:pPr>
      <w:r w:rsidRPr="000D0CE4">
        <w:rPr>
          <w:szCs w:val="28"/>
        </w:rPr>
        <w:t>Чайковского городского округа</w:t>
      </w:r>
      <w:r w:rsidRPr="000D0CE4">
        <w:rPr>
          <w:szCs w:val="28"/>
        </w:rPr>
        <w:tab/>
      </w:r>
      <w:r w:rsidRPr="000D0CE4">
        <w:rPr>
          <w:szCs w:val="28"/>
        </w:rPr>
        <w:tab/>
      </w:r>
      <w:r w:rsidRPr="000D0CE4">
        <w:rPr>
          <w:szCs w:val="28"/>
        </w:rPr>
        <w:tab/>
      </w:r>
      <w:r w:rsidRPr="000D0CE4">
        <w:rPr>
          <w:szCs w:val="28"/>
        </w:rPr>
        <w:tab/>
      </w:r>
      <w:r w:rsidRPr="000D0CE4">
        <w:rPr>
          <w:szCs w:val="28"/>
        </w:rPr>
        <w:tab/>
        <w:t xml:space="preserve"> </w:t>
      </w:r>
      <w:r w:rsidR="00E700BA">
        <w:rPr>
          <w:szCs w:val="28"/>
        </w:rPr>
        <w:t xml:space="preserve">        </w:t>
      </w:r>
      <w:r w:rsidRPr="000D0CE4">
        <w:rPr>
          <w:szCs w:val="28"/>
        </w:rPr>
        <w:t xml:space="preserve">Ю.Г.Востриков </w:t>
      </w:r>
    </w:p>
    <w:p w:rsidR="000D0CE4" w:rsidRPr="000D0CE4" w:rsidRDefault="000D0CE4" w:rsidP="000D0CE4">
      <w:pPr>
        <w:spacing w:after="0" w:line="240" w:lineRule="auto"/>
        <w:rPr>
          <w:rFonts w:ascii="Times New Roman" w:hAnsi="Times New Roman"/>
          <w:sz w:val="28"/>
          <w:szCs w:val="28"/>
        </w:rPr>
        <w:sectPr w:rsidR="000D0CE4" w:rsidRPr="000D0CE4" w:rsidSect="008B235D">
          <w:footerReference w:type="default" r:id="rId11"/>
          <w:pgSz w:w="11906" w:h="16840"/>
          <w:pgMar w:top="1134" w:right="567" w:bottom="1134" w:left="1701" w:header="709" w:footer="709" w:gutter="0"/>
          <w:cols w:space="708"/>
          <w:docGrid w:linePitch="360"/>
        </w:sectPr>
      </w:pPr>
    </w:p>
    <w:p w:rsidR="000D0CE4" w:rsidRPr="000D0CE4" w:rsidRDefault="000D0CE4" w:rsidP="00F16DBD">
      <w:pPr>
        <w:pStyle w:val="1"/>
        <w:ind w:left="5103"/>
        <w:jc w:val="both"/>
        <w:rPr>
          <w:szCs w:val="28"/>
        </w:rPr>
      </w:pPr>
      <w:r w:rsidRPr="000D0CE4">
        <w:rPr>
          <w:szCs w:val="28"/>
        </w:rPr>
        <w:lastRenderedPageBreak/>
        <w:t>УТВЕРЖДЕН</w:t>
      </w:r>
    </w:p>
    <w:p w:rsidR="000D0CE4" w:rsidRPr="000D0CE4" w:rsidRDefault="000D0CE4" w:rsidP="00F16DB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>постановлением администрации Чайковского городского округа</w:t>
      </w:r>
    </w:p>
    <w:p w:rsidR="000D0CE4" w:rsidRPr="000D0CE4" w:rsidRDefault="000D0CE4" w:rsidP="00F16DBD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 xml:space="preserve">от </w:t>
      </w:r>
      <w:r w:rsidR="001457CA">
        <w:rPr>
          <w:rFonts w:ascii="Times New Roman" w:hAnsi="Times New Roman"/>
          <w:sz w:val="28"/>
          <w:szCs w:val="28"/>
        </w:rPr>
        <w:t>07.06.2021</w:t>
      </w:r>
      <w:r w:rsidR="00396B2D"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sz w:val="28"/>
          <w:szCs w:val="28"/>
        </w:rPr>
        <w:t>№</w:t>
      </w:r>
      <w:r w:rsidR="001457CA">
        <w:rPr>
          <w:rFonts w:ascii="Times New Roman" w:hAnsi="Times New Roman"/>
          <w:sz w:val="28"/>
          <w:szCs w:val="28"/>
        </w:rPr>
        <w:t xml:space="preserve"> 546</w:t>
      </w: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CE4" w:rsidRPr="000D0CE4" w:rsidRDefault="000D0CE4" w:rsidP="000D0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CE4">
        <w:rPr>
          <w:rFonts w:ascii="Times New Roman" w:hAnsi="Times New Roman"/>
          <w:b/>
          <w:sz w:val="28"/>
          <w:szCs w:val="28"/>
        </w:rPr>
        <w:t>П</w:t>
      </w:r>
      <w:r w:rsidR="00254AAB">
        <w:rPr>
          <w:rFonts w:ascii="Times New Roman" w:hAnsi="Times New Roman"/>
          <w:b/>
          <w:sz w:val="28"/>
          <w:szCs w:val="28"/>
        </w:rPr>
        <w:t>ОРЯДОК</w:t>
      </w:r>
    </w:p>
    <w:p w:rsidR="000D0CE4" w:rsidRPr="00254AAB" w:rsidRDefault="00254AAB" w:rsidP="000D0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AAB">
        <w:rPr>
          <w:rFonts w:ascii="Times New Roman" w:hAnsi="Times New Roman"/>
          <w:b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0D0CE4" w:rsidRPr="000D0CE4" w:rsidRDefault="000D0CE4" w:rsidP="000D0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F99" w:rsidRPr="00592F99" w:rsidRDefault="00592F99" w:rsidP="0059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1. Настоящий порядок разработан в соответствии с </w:t>
      </w:r>
      <w:hyperlink r:id="rId12" w:history="1">
        <w:r w:rsidRPr="00592F99">
          <w:rPr>
            <w:rFonts w:ascii="Times New Roman" w:hAnsi="Times New Roman"/>
            <w:sz w:val="28"/>
            <w:szCs w:val="28"/>
            <w:lang w:eastAsia="ru-RU"/>
          </w:rPr>
          <w:t>частью 5 статьи 9</w:t>
        </w:r>
      </w:hyperlink>
      <w:r w:rsidRPr="00592F99">
        <w:rPr>
          <w:rFonts w:ascii="Times New Roman" w:hAnsi="Times New Roman"/>
          <w:sz w:val="28"/>
          <w:szCs w:val="28"/>
          <w:lang w:eastAsia="ru-RU"/>
        </w:rPr>
        <w:t xml:space="preserve"> Федеральног</w:t>
      </w:r>
      <w:r w:rsidR="00B35252">
        <w:rPr>
          <w:rFonts w:ascii="Times New Roman" w:hAnsi="Times New Roman"/>
          <w:sz w:val="28"/>
          <w:szCs w:val="28"/>
          <w:lang w:eastAsia="ru-RU"/>
        </w:rPr>
        <w:t>о закона от 25 декабря 2008 г. № 273-ФЗ «</w:t>
      </w:r>
      <w:r w:rsidRPr="00592F99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B35252">
        <w:rPr>
          <w:rFonts w:ascii="Times New Roman" w:hAnsi="Times New Roman"/>
          <w:sz w:val="28"/>
          <w:szCs w:val="28"/>
          <w:lang w:eastAsia="ru-RU"/>
        </w:rPr>
        <w:t>»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и определяет процедуру уведомления представителя нанимателя о фактах обращения к </w:t>
      </w:r>
      <w:r w:rsidR="00B35252"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служащим, замещающим должности </w:t>
      </w:r>
      <w:r w:rsidR="00B35252">
        <w:rPr>
          <w:rFonts w:ascii="Times New Roman" w:hAnsi="Times New Roman"/>
          <w:sz w:val="28"/>
          <w:szCs w:val="28"/>
          <w:lang w:eastAsia="ru-RU"/>
        </w:rPr>
        <w:t>муниципальной службы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35252" w:rsidRPr="00F265B8">
        <w:rPr>
          <w:rFonts w:ascii="Times New Roman" w:hAnsi="Times New Roman"/>
          <w:sz w:val="28"/>
          <w:szCs w:val="28"/>
        </w:rPr>
        <w:t>администрации Чайковского городского округа, отраслевых (функциональных) органов администрации Чайковского городского округа</w:t>
      </w:r>
      <w:r w:rsidRPr="00592F99">
        <w:rPr>
          <w:rFonts w:ascii="Times New Roman" w:hAnsi="Times New Roman"/>
          <w:sz w:val="28"/>
          <w:szCs w:val="28"/>
          <w:lang w:eastAsia="ru-RU"/>
        </w:rPr>
        <w:t>, в целях склонения их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592F99" w:rsidRPr="00592F99" w:rsidRDefault="00B03FE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7"/>
      <w:bookmarkEnd w:id="3"/>
      <w:r>
        <w:rPr>
          <w:rFonts w:ascii="Times New Roman" w:hAnsi="Times New Roman"/>
          <w:sz w:val="28"/>
          <w:szCs w:val="28"/>
          <w:lang w:eastAsia="ru-RU"/>
        </w:rPr>
        <w:t>2. Во всех случаях обращения к муниципальному</w:t>
      </w:r>
      <w:r w:rsidR="00592F99" w:rsidRPr="00592F99">
        <w:rPr>
          <w:rFonts w:ascii="Times New Roman" w:hAnsi="Times New Roman"/>
          <w:sz w:val="28"/>
          <w:szCs w:val="28"/>
          <w:lang w:eastAsia="ru-RU"/>
        </w:rPr>
        <w:t xml:space="preserve"> служащему каких-либо лиц в целях склонения его к совершению коррупционных правонарушений </w:t>
      </w:r>
      <w:r>
        <w:rPr>
          <w:rFonts w:ascii="Times New Roman" w:hAnsi="Times New Roman"/>
          <w:sz w:val="28"/>
          <w:szCs w:val="28"/>
          <w:lang w:eastAsia="ru-RU"/>
        </w:rPr>
        <w:t>муницпальный</w:t>
      </w:r>
      <w:r w:rsidR="00592F99" w:rsidRPr="00592F99">
        <w:rPr>
          <w:rFonts w:ascii="Times New Roman" w:hAnsi="Times New Roman"/>
          <w:sz w:val="28"/>
          <w:szCs w:val="28"/>
          <w:lang w:eastAsia="ru-RU"/>
        </w:rPr>
        <w:t xml:space="preserve"> служащий не позднее следующего рабочего дня с момента обращения обязан уведомить о данных фактах представителя нанимателя (за исключением случаев, когда по данным фактам проведена или проводится проверка) путем представления уведомления о фактах обращения в целях склонения к совершению коррупционных правонарушений (далее - Уведомление) по форме согласно приложению 1 к настоящему порядку с указанием следующих сведений: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2.1. должность, фамилия, имя, отчество </w:t>
      </w:r>
      <w:r w:rsidR="00B03FE9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служащего, представившего Уведомление;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2.2. известные сведения о физическом лице или лицах, обратившемся</w:t>
      </w:r>
      <w:r w:rsidR="00B03F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2F99">
        <w:rPr>
          <w:rFonts w:ascii="Times New Roman" w:hAnsi="Times New Roman"/>
          <w:sz w:val="28"/>
          <w:szCs w:val="28"/>
          <w:lang w:eastAsia="ru-RU"/>
        </w:rPr>
        <w:t>(-ихся) к гражданскому служащему в целях склонения к совершению коррупционного правонарушения (фамилия, имя, отчество, должность, место работы, адрес места жительства или иные сведения);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2.3.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лицами);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lastRenderedPageBreak/>
        <w:t>2.4. описание должностных (служебных) обязанностей, которые являются или могут являться предметом коррупционного правонарушения;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2.5. дата, время и место обращения в целях склонения гражданского служащего к коррупционному правонарушению;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2.6. обстоятельства склонения к совершению правонарушения (телефонный разговор, личная встреча, почтовое отправление, сведения об очевидцах произошедшего, иные имеющиеся у </w:t>
      </w:r>
      <w:r w:rsidR="00C45566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служащего сведения, подтверждающие факт склонения к совершению коррупционных правонарушений, или иные обстоятельства);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2.7. информация об уведомлении органов прокуратуры Российской Федерации и (или) других государственных органов о фактах обращения каких-либо лиц в целях склонения к совершению коррупционных правонарушений с указанием даты, номера регистрации заявления или уведомления либо о неуведомлении указанных органов;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2.8. дата заполнения Уведомления;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2.9. подпись лица, представившего Уведомление.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3. В случае нахождения </w:t>
      </w:r>
      <w:r w:rsidR="00C45566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592F99">
        <w:rPr>
          <w:rFonts w:ascii="Times New Roman" w:hAnsi="Times New Roman"/>
          <w:sz w:val="28"/>
          <w:szCs w:val="28"/>
          <w:lang w:eastAsia="ru-RU"/>
        </w:rPr>
        <w:t>ого служащего не при исполнении должностных (служебных) обязанностей или вне пределов места службы о факте обращения в целях склонения его к совершению коррупционного правонарушения он обязан уведомить представителя нанимателя не позднее следующего рабочего дня с момента начала исполнения должностных (служебных) обязанностей или с момента прибытия к месту службы.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4. К Уведомлению прилагаются все имеющиеся у </w:t>
      </w:r>
      <w:r w:rsidR="00C45566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592F99">
        <w:rPr>
          <w:rFonts w:ascii="Times New Roman" w:hAnsi="Times New Roman"/>
          <w:sz w:val="28"/>
          <w:szCs w:val="28"/>
          <w:lang w:eastAsia="ru-RU"/>
        </w:rPr>
        <w:t>служащего материалы, подтверждающие обстоятельства, доводы и факты, изложенные в Уведомлении.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5. Перед представлением Уведомления представителю нанимателя </w:t>
      </w:r>
      <w:r w:rsidR="00C14F45"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служащий знакомит с данным Уведомлением непосредственного руководителя, который проставляет на Уведомлении соответствующую отметку.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6. В целях выполнения обязанности, предусмотренной пунктом 2 настоящего порядка, </w:t>
      </w:r>
      <w:r w:rsidR="00C066A5"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служащий направляет (передает) Уведомление для регистрации в структурное подразделение </w:t>
      </w:r>
      <w:r w:rsidR="00C066A5" w:rsidRPr="00F265B8">
        <w:rPr>
          <w:rFonts w:ascii="Times New Roman" w:hAnsi="Times New Roman"/>
          <w:sz w:val="28"/>
          <w:szCs w:val="28"/>
        </w:rPr>
        <w:t>администрации Чайковского городского округа, отраслевых (функциональных) органов администрации Чайковского городского округа</w:t>
      </w:r>
      <w:r w:rsidRPr="00592F99">
        <w:rPr>
          <w:rFonts w:ascii="Times New Roman" w:hAnsi="Times New Roman"/>
          <w:sz w:val="28"/>
          <w:szCs w:val="28"/>
          <w:lang w:eastAsia="ru-RU"/>
        </w:rPr>
        <w:t>, осуществляющее функции по профилактике коррупционных и иных правонарушений, или должностному ответственному за работу по профилактике коррупционных и иных правонарушений (далее - структурное подразделение).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7. Уведомление в день поступления регистрируется в </w:t>
      </w:r>
      <w:hyperlink w:anchor="Par123" w:history="1">
        <w:r w:rsidRPr="00592F99">
          <w:rPr>
            <w:rFonts w:ascii="Times New Roman" w:hAnsi="Times New Roman"/>
            <w:sz w:val="28"/>
            <w:szCs w:val="28"/>
            <w:lang w:eastAsia="ru-RU"/>
          </w:rPr>
          <w:t>журнале</w:t>
        </w:r>
      </w:hyperlink>
      <w:r w:rsidRPr="00592F99">
        <w:rPr>
          <w:rFonts w:ascii="Times New Roman" w:hAnsi="Times New Roman"/>
          <w:sz w:val="28"/>
          <w:szCs w:val="28"/>
          <w:lang w:eastAsia="ru-RU"/>
        </w:rPr>
        <w:t xml:space="preserve"> регистрации уведомлений о фактах обращения в целях склонения к совершению коррупционных правонарушений (далее - журнал регистрации уведомлений), оформленном по форме согласно приложению 2 к настоящему порядку.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Листы журнала регистрации уведомлений должны быть пронумерованы, прошнурованы и скреплены оттиском печати </w:t>
      </w:r>
      <w:r w:rsidR="007076A0" w:rsidRPr="00F265B8">
        <w:rPr>
          <w:rFonts w:ascii="Times New Roman" w:hAnsi="Times New Roman"/>
          <w:sz w:val="28"/>
          <w:szCs w:val="28"/>
        </w:rPr>
        <w:t xml:space="preserve">администрации Чайковского </w:t>
      </w:r>
      <w:r w:rsidR="007076A0" w:rsidRPr="00F265B8">
        <w:rPr>
          <w:rFonts w:ascii="Times New Roman" w:hAnsi="Times New Roman"/>
          <w:sz w:val="28"/>
          <w:szCs w:val="28"/>
        </w:rPr>
        <w:lastRenderedPageBreak/>
        <w:t>городского округа, отраслевых (функциональных) органов администрации Чайковского городского округа</w:t>
      </w:r>
      <w:r w:rsidRPr="00592F99">
        <w:rPr>
          <w:rFonts w:ascii="Times New Roman" w:hAnsi="Times New Roman"/>
          <w:sz w:val="28"/>
          <w:szCs w:val="28"/>
          <w:lang w:eastAsia="ru-RU"/>
        </w:rPr>
        <w:t>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8.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</w:t>
      </w:r>
      <w:r w:rsidR="007076A0"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служащему на руки под подпись либо направляется по почте с уведомлением о вручении.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9. Зарегистрированное Уведомление не позднее одного рабочего дня со дня регистрации передается для рассмотрения представителю нанимателя.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10. Организация проверки сведений о фактах обращения к </w:t>
      </w:r>
      <w:r w:rsidR="007076A0"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служащему в целях склонения его к совершению коррупционных правонарушений по поручению представителя нанимателя, которое оформляется резолюцией на Уведомлении, осуществляется структурным подразделением путем рассмотрения Уведомления и содержащихся в нем сведений.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27"/>
      <w:bookmarkEnd w:id="4"/>
      <w:r w:rsidRPr="00592F99">
        <w:rPr>
          <w:rFonts w:ascii="Times New Roman" w:hAnsi="Times New Roman"/>
          <w:sz w:val="28"/>
          <w:szCs w:val="28"/>
          <w:lang w:eastAsia="ru-RU"/>
        </w:rPr>
        <w:t>11. Рассмотрение Уведомления и содержащихся в нем сведений осуществляется структурным подразделением в течение пяти рабочих дней со дня регистрации Уведомления в журнале регистрации уведомлений.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Структурное подразделение вправе проводить беседу с </w:t>
      </w:r>
      <w:r w:rsidR="007076A0"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служащим, подавшим Уведомление, получать от </w:t>
      </w:r>
      <w:r w:rsidR="007076A0">
        <w:rPr>
          <w:rFonts w:ascii="Times New Roman" w:hAnsi="Times New Roman"/>
          <w:sz w:val="28"/>
          <w:szCs w:val="28"/>
          <w:lang w:eastAsia="ru-RU"/>
        </w:rPr>
        <w:t xml:space="preserve">мунициального </w:t>
      </w:r>
      <w:r w:rsidRPr="00592F99">
        <w:rPr>
          <w:rFonts w:ascii="Times New Roman" w:hAnsi="Times New Roman"/>
          <w:sz w:val="28"/>
          <w:szCs w:val="28"/>
          <w:lang w:eastAsia="ru-RU"/>
        </w:rPr>
        <w:t>служащего пояснения по сведениям, изложенным в Уведомлении.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12. По результатам рассмотрения Уведомления и содержащихся в нем сведений Уведомление и иные материалы, подтверждающие обстоятельства, доводы и факты, изложенные в Уведомлении (далее - материалы), представляются представителю нанимателя для направления указанных документов в органы прокуратуры Российской Федерации и (или) другие государственные органы по компетенции.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13. Материалы направляются представителем нанимателя в органы прокуратуры Российской Федерации и (или) другие государственные органы не позднее двух рабочих дней со дня окончания срока, установленного в </w:t>
      </w:r>
      <w:hyperlink w:anchor="Par27" w:history="1">
        <w:r w:rsidRPr="00592F99">
          <w:rPr>
            <w:rFonts w:ascii="Times New Roman" w:hAnsi="Times New Roman"/>
            <w:sz w:val="28"/>
            <w:szCs w:val="28"/>
            <w:lang w:eastAsia="ru-RU"/>
          </w:rPr>
          <w:t>пункте 11</w:t>
        </w:r>
      </w:hyperlink>
      <w:r w:rsidRPr="00592F99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14. В случае если после направления документов, указанных в пункте 13 настоящего порядка, представителем нанимателя получены иные материалы, подтверждающие обстоятельства, доводы и факты, изложенные в Уведомлении, указанные документы не позднее следующего рабочего дня со дня их получения направляются в органы прокуратуры Российской Федерации и (или) другие государственные органы дополнительно.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1</w:t>
      </w:r>
      <w:r w:rsidR="008B235D">
        <w:rPr>
          <w:rFonts w:ascii="Times New Roman" w:hAnsi="Times New Roman"/>
          <w:sz w:val="28"/>
          <w:szCs w:val="28"/>
          <w:lang w:eastAsia="ru-RU"/>
        </w:rPr>
        <w:t>5. Копия Уведомления и материалов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в течение 5 лет со дня представления Уведомления хранятся в шкафах (сейфах), обеспечивающих защиту от несанкционированного доступа.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16. </w:t>
      </w:r>
      <w:r w:rsidR="008B235D"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служащий, которому стало известно о фактах обращения к иным </w:t>
      </w:r>
      <w:r w:rsidR="008B235D"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служащим каких-либо лиц в целях </w:t>
      </w:r>
      <w:r w:rsidRPr="00592F99">
        <w:rPr>
          <w:rFonts w:ascii="Times New Roman" w:hAnsi="Times New Roman"/>
          <w:sz w:val="28"/>
          <w:szCs w:val="28"/>
          <w:lang w:eastAsia="ru-RU"/>
        </w:rPr>
        <w:lastRenderedPageBreak/>
        <w:t>склонения их к совершению коррупционных правонарушений, вправе уведомлять об этом представителя нанимателя в аналогичном порядке.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17. Представителем нанимателя принимаются меры по защите </w:t>
      </w:r>
      <w:r w:rsidR="008B235D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служащего, уведомившего о фактах обращения в целях склонения его к совершению коррупционного правонарушения, в части обеспечения </w:t>
      </w:r>
      <w:r w:rsidR="008B235D"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служащему гарантий, предотвращающих его неправомерные увольнение или перевод на нижестоящую должность, необоснованные лишение или снижение размера премии, перенос времени отпуска, привлечение к дисциплинарной ответственности.</w:t>
      </w:r>
    </w:p>
    <w:p w:rsidR="00245045" w:rsidRDefault="00245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8B235D" w:rsidRPr="00AE2F6F">
        <w:rPr>
          <w:rFonts w:ascii="Times New Roman" w:hAnsi="Times New Roman"/>
          <w:sz w:val="28"/>
          <w:szCs w:val="28"/>
        </w:rPr>
        <w:t xml:space="preserve"> </w:t>
      </w:r>
      <w:r w:rsidR="008B235D" w:rsidRPr="00AE2F6F">
        <w:rPr>
          <w:rFonts w:ascii="Times New Roman" w:hAnsi="Times New Roman"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592F99" w:rsidRPr="00592F99" w:rsidRDefault="00592F99" w:rsidP="0059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F99" w:rsidRPr="00592F99" w:rsidRDefault="00592F99" w:rsidP="00245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592F99" w:rsidRPr="00592F99" w:rsidRDefault="00592F99" w:rsidP="0059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1644"/>
        <w:gridCol w:w="1701"/>
        <w:gridCol w:w="3607"/>
      </w:tblGrid>
      <w:tr w:rsidR="00592F99" w:rsidRPr="00592F99" w:rsidTr="00245045">
        <w:tc>
          <w:tcPr>
            <w:tcW w:w="4535" w:type="dxa"/>
            <w:gridSpan w:val="2"/>
          </w:tcPr>
          <w:p w:rsidR="00592F99" w:rsidRPr="00592F99" w:rsidRDefault="008B235D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  <w:r w:rsidR="00592F99"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(резолюция)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="008B235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_________</w:t>
            </w:r>
            <w:r w:rsidR="008B235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(должность, фамилия, имя,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 представителя нанимателя)</w:t>
            </w:r>
          </w:p>
        </w:tc>
        <w:tc>
          <w:tcPr>
            <w:tcW w:w="5308" w:type="dxa"/>
            <w:gridSpan w:val="2"/>
          </w:tcPr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="008B235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(должность, фамилия, имя, отчество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представителя нанимателя)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="008B235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="008B235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(должность, фамилия, имя, отчество</w:t>
            </w:r>
          </w:p>
          <w:p w:rsidR="00592F99" w:rsidRPr="00592F99" w:rsidRDefault="008B235D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="00592F99"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служащего,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представляющего уведомление)</w:t>
            </w:r>
          </w:p>
        </w:tc>
      </w:tr>
      <w:tr w:rsidR="00592F99" w:rsidRPr="00592F99" w:rsidTr="00245045">
        <w:tc>
          <w:tcPr>
            <w:tcW w:w="9843" w:type="dxa"/>
            <w:gridSpan w:val="4"/>
          </w:tcPr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5" w:name="Par66"/>
            <w:bookmarkEnd w:id="5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УВЕДОМЛЕНИЕ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о фактах обращения в целях склонения к совершению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коррупционных правонарушений</w:t>
            </w:r>
          </w:p>
        </w:tc>
      </w:tr>
      <w:tr w:rsidR="00592F99" w:rsidRPr="00592F99" w:rsidTr="00245045">
        <w:tc>
          <w:tcPr>
            <w:tcW w:w="9843" w:type="dxa"/>
            <w:gridSpan w:val="4"/>
          </w:tcPr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соответствии со статьей 9 Федерального закона от 25 декабря 2008 г. 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№ 273-ФЗ «</w:t>
            </w: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О противодействии коррупции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уведомляю о факте обращения ко мне гражданина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(-ки) __________________________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(ФИО, должность, место работы, адрес места жительства или иные сведения)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в целях склонения меня к совершению следующего коррупционного правонарушения: _____________________________________________________________________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(сущность предполагаемого коррупционного правонарушения </w:t>
            </w:r>
            <w:hyperlink w:anchor="Par103" w:history="1">
              <w:r w:rsidRPr="00592F99">
                <w:rPr>
                  <w:rFonts w:ascii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, описание должностных (служебных) обязанностей, которые являются или могут являться предметом коррупционного правонарушения)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Указанный факт произошел ______________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ind w:left="2830"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(дата, время и место обращения в целях склонения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гражданского служащего к коррупционному правонарушению)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при следующих обстоятельствах: ____________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(обстоятельства склонения к коррупционному правонарушению </w:t>
            </w:r>
            <w:hyperlink w:anchor="Par104" w:history="1">
              <w:r w:rsidRPr="00592F99">
                <w:rPr>
                  <w:rFonts w:ascii="Times New Roman" w:hAnsi="Times New Roman"/>
                  <w:sz w:val="28"/>
                  <w:szCs w:val="28"/>
                  <w:lang w:eastAsia="ru-RU"/>
                </w:rPr>
                <w:t>&lt;2&gt;</w:t>
              </w:r>
            </w:hyperlink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О фактах обращения в целях склонения к совершению коррупционных правонарушений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(указать, какой(-ие) государственный(-ые) орган(-ы) и (или) орган(-ы) прокуратуры Российской Федерации уведомлен(-ы), дату, номер регистрации заявления или уведомления либо информацию о неуведомлении данных органов)</w:t>
            </w:r>
          </w:p>
        </w:tc>
      </w:tr>
      <w:tr w:rsidR="00592F99" w:rsidRPr="00592F99" w:rsidTr="00245045">
        <w:tc>
          <w:tcPr>
            <w:tcW w:w="2891" w:type="dxa"/>
          </w:tcPr>
          <w:p w:rsidR="00592F99" w:rsidRPr="00592F99" w:rsidRDefault="00245045" w:rsidP="00245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="00592F99"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_______</w:t>
            </w:r>
            <w:r w:rsidR="00592F99"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20__ г.</w:t>
            </w:r>
          </w:p>
        </w:tc>
        <w:tc>
          <w:tcPr>
            <w:tcW w:w="3345" w:type="dxa"/>
            <w:gridSpan w:val="2"/>
          </w:tcPr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(подпись лица, представившего уведомление)</w:t>
            </w:r>
          </w:p>
        </w:tc>
        <w:tc>
          <w:tcPr>
            <w:tcW w:w="3607" w:type="dxa"/>
          </w:tcPr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592F99" w:rsidRPr="00592F99" w:rsidTr="00245045">
        <w:tc>
          <w:tcPr>
            <w:tcW w:w="9843" w:type="dxa"/>
            <w:gridSpan w:val="4"/>
          </w:tcPr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&lt;3&gt;: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1. _______________________ на ___ л.;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2. _______________________ на ___ л.;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3. _______________________ на ___ л.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Ознакомлен: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(подпись, фамилия, имя, отчество, должность непосредственного руководителя 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муницпального</w:t>
            </w: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служащего, представляющего уведомление)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Уведомление зарегистрировано "___" _______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______</w:t>
            </w: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20___ г., рег. 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№ 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592F99" w:rsidRPr="00592F99" w:rsidTr="00245045">
        <w:tc>
          <w:tcPr>
            <w:tcW w:w="9843" w:type="dxa"/>
            <w:gridSpan w:val="4"/>
          </w:tcPr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--------------------------------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6" w:name="Par103"/>
            <w:bookmarkEnd w:id="6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&lt;1&gt; 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7" w:name="Par104"/>
            <w:bookmarkEnd w:id="7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&lt;2&gt;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муницпального</w:t>
            </w: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служащего сведения, подтверждающие факт склонения к совершению коррупционных правонарушений, или иные обстоятельства.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&lt;3&gt; Отражаются наименование прилагаемого документа, его реквизиты (при наличии).</w:t>
            </w:r>
          </w:p>
        </w:tc>
      </w:tr>
    </w:tbl>
    <w:p w:rsidR="00245045" w:rsidRDefault="00245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245045" w:rsidRPr="00592F99" w:rsidRDefault="00245045" w:rsidP="0024504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245045" w:rsidRPr="00592F99" w:rsidRDefault="00245045" w:rsidP="0024504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к порядку</w:t>
      </w:r>
      <w:r w:rsidRPr="00AE2F6F">
        <w:rPr>
          <w:rFonts w:ascii="Times New Roman" w:hAnsi="Times New Roman"/>
          <w:sz w:val="28"/>
          <w:szCs w:val="28"/>
        </w:rPr>
        <w:t xml:space="preserve"> </w:t>
      </w:r>
      <w:r w:rsidRPr="00AE2F6F">
        <w:rPr>
          <w:rFonts w:ascii="Times New Roman" w:hAnsi="Times New Roman"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592F99" w:rsidRDefault="00592F99" w:rsidP="0059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045" w:rsidRPr="00592F99" w:rsidRDefault="00245045" w:rsidP="0059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F99" w:rsidRPr="00592F99" w:rsidRDefault="00592F99" w:rsidP="00245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592F99" w:rsidRPr="00592F99" w:rsidRDefault="00592F99" w:rsidP="0059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8" w:name="Par123"/>
      <w:bookmarkEnd w:id="8"/>
      <w:r w:rsidRPr="00592F99">
        <w:rPr>
          <w:rFonts w:ascii="Times New Roman" w:hAnsi="Times New Roman"/>
          <w:sz w:val="28"/>
          <w:szCs w:val="28"/>
          <w:lang w:eastAsia="ru-RU"/>
        </w:rPr>
        <w:t>ЖУРНАЛ РЕГИСТРАЦИИ УВЕДОМЛЕНИЙ</w:t>
      </w:r>
    </w:p>
    <w:p w:rsidR="00592F99" w:rsidRPr="00592F99" w:rsidRDefault="00592F99" w:rsidP="0059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о фактах обращения в целях склонения к совершению</w:t>
      </w:r>
    </w:p>
    <w:p w:rsidR="00592F99" w:rsidRDefault="00592F99" w:rsidP="0059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коррупционных правонарушений</w:t>
      </w:r>
    </w:p>
    <w:p w:rsidR="00245045" w:rsidRDefault="00245045" w:rsidP="0059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516"/>
        <w:gridCol w:w="1152"/>
        <w:gridCol w:w="1275"/>
        <w:gridCol w:w="1701"/>
        <w:gridCol w:w="1701"/>
        <w:gridCol w:w="1560"/>
        <w:gridCol w:w="1949"/>
      </w:tblGrid>
      <w:tr w:rsidR="00897C5C" w:rsidTr="00897C5C">
        <w:tc>
          <w:tcPr>
            <w:tcW w:w="516" w:type="dxa"/>
            <w:vAlign w:val="center"/>
          </w:tcPr>
          <w:p w:rsidR="00897C5C" w:rsidRPr="00592F99" w:rsidRDefault="00897C5C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1152" w:type="dxa"/>
            <w:vAlign w:val="center"/>
          </w:tcPr>
          <w:p w:rsidR="00897C5C" w:rsidRPr="00592F99" w:rsidRDefault="00897C5C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Дата регистрации уведомления</w:t>
            </w:r>
          </w:p>
        </w:tc>
        <w:tc>
          <w:tcPr>
            <w:tcW w:w="1275" w:type="dxa"/>
            <w:vAlign w:val="center"/>
          </w:tcPr>
          <w:p w:rsidR="00897C5C" w:rsidRPr="00592F99" w:rsidRDefault="00897C5C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ФИО, должность лица, представившего уведомление</w:t>
            </w:r>
          </w:p>
        </w:tc>
        <w:tc>
          <w:tcPr>
            <w:tcW w:w="1701" w:type="dxa"/>
            <w:vAlign w:val="center"/>
          </w:tcPr>
          <w:p w:rsidR="00897C5C" w:rsidRPr="00592F99" w:rsidRDefault="00897C5C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Краткое описание обстоятельств о фактах обращения в целях склонения к совершению коррупционных правонарушений</w:t>
            </w:r>
          </w:p>
        </w:tc>
        <w:tc>
          <w:tcPr>
            <w:tcW w:w="1701" w:type="dxa"/>
            <w:vAlign w:val="center"/>
          </w:tcPr>
          <w:p w:rsidR="00897C5C" w:rsidRPr="00592F99" w:rsidRDefault="00897C5C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Отметка о направлении сведений в органы прокуратуры, иные государственные органы</w:t>
            </w:r>
          </w:p>
        </w:tc>
        <w:tc>
          <w:tcPr>
            <w:tcW w:w="1560" w:type="dxa"/>
            <w:vAlign w:val="center"/>
          </w:tcPr>
          <w:p w:rsidR="00897C5C" w:rsidRPr="00592F99" w:rsidRDefault="00897C5C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ФИО, должность, подпись лица, зарегистрировавшего уведомление</w:t>
            </w:r>
          </w:p>
        </w:tc>
        <w:tc>
          <w:tcPr>
            <w:tcW w:w="1949" w:type="dxa"/>
          </w:tcPr>
          <w:p w:rsidR="00897C5C" w:rsidRP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C5C">
              <w:rPr>
                <w:rFonts w:ascii="Times New Roman" w:hAnsi="Times New Roman"/>
                <w:sz w:val="28"/>
                <w:szCs w:val="28"/>
                <w:lang w:eastAsia="ru-RU"/>
              </w:rPr>
              <w:t>Подпись лица, представившего уведомление, в получении копии уведомления/дата направления уведомления</w:t>
            </w:r>
          </w:p>
        </w:tc>
      </w:tr>
      <w:tr w:rsidR="00897C5C" w:rsidTr="00897C5C">
        <w:tc>
          <w:tcPr>
            <w:tcW w:w="516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2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9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97C5C" w:rsidTr="00897C5C">
        <w:tc>
          <w:tcPr>
            <w:tcW w:w="516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C5C" w:rsidTr="00897C5C">
        <w:tc>
          <w:tcPr>
            <w:tcW w:w="516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C5C" w:rsidTr="00897C5C">
        <w:tc>
          <w:tcPr>
            <w:tcW w:w="516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45045" w:rsidRPr="00592F99" w:rsidRDefault="00245045" w:rsidP="00897C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245045" w:rsidRPr="00592F99" w:rsidSect="008B235D">
      <w:pgSz w:w="11906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D03" w:rsidRDefault="00AF2D03" w:rsidP="00B35237">
      <w:pPr>
        <w:spacing w:after="0" w:line="240" w:lineRule="auto"/>
      </w:pPr>
      <w:r>
        <w:separator/>
      </w:r>
    </w:p>
  </w:endnote>
  <w:endnote w:type="continuationSeparator" w:id="1">
    <w:p w:rsidR="00AF2D03" w:rsidRDefault="00AF2D03" w:rsidP="00B3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37" w:rsidRDefault="00B35237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D03" w:rsidRDefault="00AF2D03" w:rsidP="00B35237">
      <w:pPr>
        <w:spacing w:after="0" w:line="240" w:lineRule="auto"/>
      </w:pPr>
      <w:r>
        <w:separator/>
      </w:r>
    </w:p>
  </w:footnote>
  <w:footnote w:type="continuationSeparator" w:id="1">
    <w:p w:rsidR="00AF2D03" w:rsidRDefault="00AF2D03" w:rsidP="00B3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733B"/>
    <w:multiLevelType w:val="multilevel"/>
    <w:tmpl w:val="E918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>
    <w:nsid w:val="25847B27"/>
    <w:multiLevelType w:val="multilevel"/>
    <w:tmpl w:val="DAB022C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30875588"/>
    <w:multiLevelType w:val="multilevel"/>
    <w:tmpl w:val="0CDC9E0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EFB71B3"/>
    <w:multiLevelType w:val="multilevel"/>
    <w:tmpl w:val="4A52A3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3C059A"/>
    <w:multiLevelType w:val="multilevel"/>
    <w:tmpl w:val="4F445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8DF4C85"/>
    <w:multiLevelType w:val="multilevel"/>
    <w:tmpl w:val="A7B2C26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6">
    <w:nsid w:val="4BD6173C"/>
    <w:multiLevelType w:val="multilevel"/>
    <w:tmpl w:val="1526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558B0E63"/>
    <w:multiLevelType w:val="multilevel"/>
    <w:tmpl w:val="29E82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8">
    <w:nsid w:val="55D76771"/>
    <w:multiLevelType w:val="multilevel"/>
    <w:tmpl w:val="4720FBA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BA92DFA"/>
    <w:multiLevelType w:val="multilevel"/>
    <w:tmpl w:val="FBBAB7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F4655A8"/>
    <w:multiLevelType w:val="multilevel"/>
    <w:tmpl w:val="CB9CA6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BFB55C5"/>
    <w:multiLevelType w:val="multilevel"/>
    <w:tmpl w:val="FAA64732"/>
    <w:lvl w:ilvl="0">
      <w:start w:val="1"/>
      <w:numFmt w:val="decimal"/>
      <w:lvlText w:val="%1."/>
      <w:lvlJc w:val="left"/>
      <w:pPr>
        <w:ind w:left="1760" w:hanging="105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  <w:b w:val="0"/>
      </w:rPr>
    </w:lvl>
  </w:abstractNum>
  <w:abstractNum w:abstractNumId="12">
    <w:nsid w:val="745E79B6"/>
    <w:multiLevelType w:val="multilevel"/>
    <w:tmpl w:val="30DA9E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758130CF"/>
    <w:multiLevelType w:val="multilevel"/>
    <w:tmpl w:val="88BC06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2"/>
  </w:num>
  <w:num w:numId="7">
    <w:abstractNumId w:val="13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mirrorMargins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132"/>
    <w:rsid w:val="00033D4F"/>
    <w:rsid w:val="00073C7D"/>
    <w:rsid w:val="00076EEE"/>
    <w:rsid w:val="000859D4"/>
    <w:rsid w:val="00090035"/>
    <w:rsid w:val="000D0CE4"/>
    <w:rsid w:val="000E6162"/>
    <w:rsid w:val="001277E2"/>
    <w:rsid w:val="00135B70"/>
    <w:rsid w:val="001412BF"/>
    <w:rsid w:val="001457CA"/>
    <w:rsid w:val="00153728"/>
    <w:rsid w:val="001835D8"/>
    <w:rsid w:val="001B4992"/>
    <w:rsid w:val="001D5AEB"/>
    <w:rsid w:val="001D5F3E"/>
    <w:rsid w:val="001D6C0F"/>
    <w:rsid w:val="001D7690"/>
    <w:rsid w:val="00200132"/>
    <w:rsid w:val="00202F67"/>
    <w:rsid w:val="002034D6"/>
    <w:rsid w:val="002153A3"/>
    <w:rsid w:val="00240C45"/>
    <w:rsid w:val="00245045"/>
    <w:rsid w:val="00254AAB"/>
    <w:rsid w:val="00265A1C"/>
    <w:rsid w:val="002671F1"/>
    <w:rsid w:val="002E7D81"/>
    <w:rsid w:val="002F400A"/>
    <w:rsid w:val="003063AE"/>
    <w:rsid w:val="00320A32"/>
    <w:rsid w:val="00325D3A"/>
    <w:rsid w:val="003306B6"/>
    <w:rsid w:val="0033312E"/>
    <w:rsid w:val="00357F54"/>
    <w:rsid w:val="00396B2D"/>
    <w:rsid w:val="003B21B3"/>
    <w:rsid w:val="003F6B56"/>
    <w:rsid w:val="004012C7"/>
    <w:rsid w:val="004059EB"/>
    <w:rsid w:val="00422945"/>
    <w:rsid w:val="00452E10"/>
    <w:rsid w:val="0045568A"/>
    <w:rsid w:val="0045681F"/>
    <w:rsid w:val="00467007"/>
    <w:rsid w:val="0049355E"/>
    <w:rsid w:val="0049716D"/>
    <w:rsid w:val="004A30DB"/>
    <w:rsid w:val="004B4908"/>
    <w:rsid w:val="004C1E02"/>
    <w:rsid w:val="004E0E91"/>
    <w:rsid w:val="004F780A"/>
    <w:rsid w:val="00511BD0"/>
    <w:rsid w:val="00540D92"/>
    <w:rsid w:val="00592F99"/>
    <w:rsid w:val="00594E02"/>
    <w:rsid w:val="005B1D39"/>
    <w:rsid w:val="005D1DAB"/>
    <w:rsid w:val="005D517A"/>
    <w:rsid w:val="005D7F55"/>
    <w:rsid w:val="005F37D8"/>
    <w:rsid w:val="005F46D4"/>
    <w:rsid w:val="006015F2"/>
    <w:rsid w:val="006027C0"/>
    <w:rsid w:val="0064327E"/>
    <w:rsid w:val="006A064C"/>
    <w:rsid w:val="006B40CE"/>
    <w:rsid w:val="006B7A43"/>
    <w:rsid w:val="006B7C66"/>
    <w:rsid w:val="006F5A2A"/>
    <w:rsid w:val="007076A0"/>
    <w:rsid w:val="007414C9"/>
    <w:rsid w:val="00744700"/>
    <w:rsid w:val="00753C8F"/>
    <w:rsid w:val="00772200"/>
    <w:rsid w:val="007939DA"/>
    <w:rsid w:val="007A0A87"/>
    <w:rsid w:val="007C0DE8"/>
    <w:rsid w:val="007E5004"/>
    <w:rsid w:val="008020A4"/>
    <w:rsid w:val="00836C80"/>
    <w:rsid w:val="0086686B"/>
    <w:rsid w:val="008713B8"/>
    <w:rsid w:val="00897C5C"/>
    <w:rsid w:val="008B235D"/>
    <w:rsid w:val="008C355C"/>
    <w:rsid w:val="0092071E"/>
    <w:rsid w:val="009258B3"/>
    <w:rsid w:val="00970AE4"/>
    <w:rsid w:val="00971213"/>
    <w:rsid w:val="009872D9"/>
    <w:rsid w:val="00990451"/>
    <w:rsid w:val="009A1BC4"/>
    <w:rsid w:val="009A6F0A"/>
    <w:rsid w:val="009B4800"/>
    <w:rsid w:val="009D07C9"/>
    <w:rsid w:val="00A00596"/>
    <w:rsid w:val="00A074F9"/>
    <w:rsid w:val="00A40456"/>
    <w:rsid w:val="00AA2760"/>
    <w:rsid w:val="00AE1FD1"/>
    <w:rsid w:val="00AE2F6F"/>
    <w:rsid w:val="00AE3284"/>
    <w:rsid w:val="00AF2D03"/>
    <w:rsid w:val="00AF7BC2"/>
    <w:rsid w:val="00B03FE9"/>
    <w:rsid w:val="00B10C67"/>
    <w:rsid w:val="00B27042"/>
    <w:rsid w:val="00B35237"/>
    <w:rsid w:val="00B35252"/>
    <w:rsid w:val="00B355D3"/>
    <w:rsid w:val="00B57AC3"/>
    <w:rsid w:val="00B83596"/>
    <w:rsid w:val="00BA4A81"/>
    <w:rsid w:val="00BA7679"/>
    <w:rsid w:val="00BB4862"/>
    <w:rsid w:val="00C00634"/>
    <w:rsid w:val="00C066A5"/>
    <w:rsid w:val="00C14F45"/>
    <w:rsid w:val="00C23D66"/>
    <w:rsid w:val="00C41858"/>
    <w:rsid w:val="00C45566"/>
    <w:rsid w:val="00C45728"/>
    <w:rsid w:val="00C5100B"/>
    <w:rsid w:val="00C70906"/>
    <w:rsid w:val="00C7139C"/>
    <w:rsid w:val="00C7716A"/>
    <w:rsid w:val="00C922CB"/>
    <w:rsid w:val="00C94503"/>
    <w:rsid w:val="00CC0AE4"/>
    <w:rsid w:val="00CD1E43"/>
    <w:rsid w:val="00D06AD4"/>
    <w:rsid w:val="00D43689"/>
    <w:rsid w:val="00D86575"/>
    <w:rsid w:val="00DB767F"/>
    <w:rsid w:val="00E030C6"/>
    <w:rsid w:val="00E46D13"/>
    <w:rsid w:val="00E52E17"/>
    <w:rsid w:val="00E700BA"/>
    <w:rsid w:val="00E7110D"/>
    <w:rsid w:val="00EA0F49"/>
    <w:rsid w:val="00F16DBD"/>
    <w:rsid w:val="00F265B8"/>
    <w:rsid w:val="00F34D95"/>
    <w:rsid w:val="00F36FB7"/>
    <w:rsid w:val="00F74D8D"/>
    <w:rsid w:val="00F817CD"/>
    <w:rsid w:val="00FB3200"/>
    <w:rsid w:val="00FB39E0"/>
    <w:rsid w:val="00FC310A"/>
    <w:rsid w:val="00F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013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0013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0013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5">
    <w:name w:val="Гипертекстовая ссылка"/>
    <w:uiPriority w:val="99"/>
    <w:rsid w:val="00200132"/>
    <w:rPr>
      <w:rFonts w:cs="Times New Roman"/>
      <w:b/>
      <w:bCs/>
      <w:color w:val="106BBE"/>
    </w:rPr>
  </w:style>
  <w:style w:type="paragraph" w:customStyle="1" w:styleId="ConsPlusNonformat">
    <w:name w:val="ConsPlusNonformat"/>
    <w:rsid w:val="0020013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076EE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523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5237"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E700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700B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700B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00B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700BA"/>
    <w:rPr>
      <w:b/>
      <w:bCs/>
    </w:rPr>
  </w:style>
  <w:style w:type="table" w:styleId="af0">
    <w:name w:val="Table Grid"/>
    <w:basedOn w:val="a1"/>
    <w:uiPriority w:val="59"/>
    <w:rsid w:val="00897C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3CB7362000F16FD999FF1BB0B7ED4B184B358044B4448B405981249BCCDB4E974D0730A260B9069DFF60219CDE28F866B7CF07842A1FCAb7R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E20A89F37D50967F89BA5B3B5A1268CED8EC736C4568723FF835B66B5304AE0FBEEC1A5C8E82A760B3B42F9FFAD5E84493A7DFC3p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3EC4AE531EFD7D9B0F97996DC72B31D6F2C6CEB20AB932C1DA62E3CE95399CF7C1CED8E9D4AFBBA2913456FBw5h5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8;&#1088;&#1077;&#1087;&#1077;&#1079;&#1085;&#1080;&#1082;&#1086;&#1074;&#1072;\&#1040;&#1043;&#1063;\&#1050;&#1054;&#1056;&#1059;&#1055;&#1062;&#1048;&#1071;\2019\&#1052;&#1053;&#1055;&#1040;%20%20&#1063;&#1043;&#1054;\&#1055;&#1077;&#1088;&#1077;&#1095;&#1077;&#1085;&#1100;%20&#1076;&#1086;&#1083;&#1078;&#1085;&#1086;&#1089;&#1090;&#1077;&#1081;%20&#1089;%20&#1082;&#1086;&#1088;&#1088;&#1091;&#1087;&#1094;&#1080;&#1086;&#1085;&#1085;&#1099;&#1084;%20&#1088;&#1080;&#1089;&#1082;&#1086;&#1084;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6766-BB93-467A-907D-F95BE9FE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607</TotalTime>
  <Pages>9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Трепезникова</dc:creator>
  <cp:lastModifiedBy>Трепезникова</cp:lastModifiedBy>
  <cp:revision>22</cp:revision>
  <cp:lastPrinted>2021-03-02T11:51:00Z</cp:lastPrinted>
  <dcterms:created xsi:type="dcterms:W3CDTF">2020-12-28T12:51:00Z</dcterms:created>
  <dcterms:modified xsi:type="dcterms:W3CDTF">2021-06-10T06:51:00Z</dcterms:modified>
</cp:coreProperties>
</file>