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B46C8B" w:rsidRDefault="00303C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66.35pt;width:195pt;height:22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tsrQ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" filled="f" stroked="f">
            <v:textbox inset="0,0,0,0">
              <w:txbxContent>
                <w:p w:rsidR="00150B91" w:rsidRPr="0080193B" w:rsidRDefault="004F0CBB" w:rsidP="00B9588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0CB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Порядка </w:t>
                  </w:r>
                  <w:r w:rsidR="008461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бесплатного </w:t>
                  </w:r>
                  <w:r w:rsidR="00C72B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</w:t>
                  </w:r>
                  <w:r w:rsidR="00BE0BF9" w:rsidRPr="00BE0BF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</w:t>
                  </w:r>
                  <w:r w:rsidR="00CD4E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сть на территории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150B91" w:rsidRPr="002B3C37" w:rsidRDefault="00150B91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  <w:p w:rsidR="00150B91" w:rsidRPr="009B6B8D" w:rsidRDefault="00150B91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150B91" w:rsidRPr="009B6B8D" w:rsidRDefault="00150B91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B46C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B46C8B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B46C8B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B46C8B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B46C8B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B46C8B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B46C8B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2B40" w:rsidRPr="00B46C8B" w:rsidRDefault="00AC2B40" w:rsidP="006A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B40" w:rsidRPr="00B46C8B" w:rsidRDefault="00AC2B40" w:rsidP="006A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B40" w:rsidRPr="00B46C8B" w:rsidRDefault="00AC2B40" w:rsidP="006A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B40" w:rsidRPr="00B46C8B" w:rsidRDefault="00AC2B40" w:rsidP="00AC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BF9" w:rsidRDefault="00BE0BF9" w:rsidP="00AC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BF9" w:rsidRDefault="00BE0BF9" w:rsidP="00AC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BF9" w:rsidRDefault="00BE0BF9" w:rsidP="00AC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BF9" w:rsidRDefault="00BE0BF9" w:rsidP="00AC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BF9" w:rsidRDefault="00BE0BF9" w:rsidP="00AC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B40" w:rsidRPr="00B46C8B" w:rsidRDefault="0080193B" w:rsidP="00AC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8B">
        <w:rPr>
          <w:rFonts w:ascii="Times New Roman" w:hAnsi="Times New Roman"/>
          <w:sz w:val="28"/>
          <w:szCs w:val="28"/>
        </w:rPr>
        <w:t xml:space="preserve">В соответствии </w:t>
      </w:r>
      <w:r w:rsidR="00A7786E">
        <w:rPr>
          <w:rFonts w:ascii="Times New Roman" w:hAnsi="Times New Roman"/>
          <w:sz w:val="28"/>
          <w:szCs w:val="28"/>
        </w:rPr>
        <w:t>с Земельным кодексом Российской Федерации,</w:t>
      </w:r>
      <w:r w:rsidR="009D4983" w:rsidRPr="00B46C8B">
        <w:rPr>
          <w:rFonts w:ascii="Times New Roman" w:hAnsi="Times New Roman"/>
          <w:sz w:val="28"/>
          <w:szCs w:val="28"/>
        </w:rPr>
        <w:t xml:space="preserve"> </w:t>
      </w:r>
      <w:r w:rsidR="004F0CBB">
        <w:rPr>
          <w:rFonts w:ascii="Times New Roman" w:hAnsi="Times New Roman"/>
          <w:sz w:val="28"/>
          <w:szCs w:val="28"/>
        </w:rPr>
        <w:t xml:space="preserve">Законом </w:t>
      </w:r>
      <w:r w:rsidR="00BE0BF9">
        <w:rPr>
          <w:rFonts w:ascii="Times New Roman" w:hAnsi="Times New Roman"/>
          <w:sz w:val="28"/>
          <w:szCs w:val="28"/>
        </w:rPr>
        <w:t>Пермского края от 8 декабря 2023 г. № 255</w:t>
      </w:r>
      <w:r w:rsidR="00AC2B40" w:rsidRPr="00B46C8B">
        <w:rPr>
          <w:rFonts w:ascii="Times New Roman" w:hAnsi="Times New Roman"/>
          <w:sz w:val="28"/>
          <w:szCs w:val="28"/>
        </w:rPr>
        <w:t xml:space="preserve">-ПК «О бесплатном предоставлении земельных участков </w:t>
      </w:r>
      <w:r w:rsidR="00BE0BF9">
        <w:rPr>
          <w:rFonts w:ascii="Times New Roman" w:hAnsi="Times New Roman"/>
          <w:sz w:val="28"/>
          <w:szCs w:val="28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вы войсках национальной гвардии Российской Федерации и членам их семей в собственность</w:t>
      </w:r>
      <w:r w:rsidR="00A7786E">
        <w:rPr>
          <w:rFonts w:ascii="Times New Roman" w:hAnsi="Times New Roman"/>
          <w:sz w:val="28"/>
          <w:szCs w:val="28"/>
        </w:rPr>
        <w:t xml:space="preserve"> на территории Пермского края</w:t>
      </w:r>
      <w:r w:rsidR="00AC2B40" w:rsidRPr="00B46C8B">
        <w:rPr>
          <w:rFonts w:ascii="Times New Roman" w:hAnsi="Times New Roman"/>
          <w:sz w:val="28"/>
          <w:szCs w:val="28"/>
        </w:rPr>
        <w:t xml:space="preserve">», </w:t>
      </w:r>
      <w:r w:rsidR="005102E4" w:rsidRPr="00B46C8B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80193B" w:rsidRPr="00B46C8B" w:rsidRDefault="0080193B" w:rsidP="00801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3B" w:rsidRPr="00B46C8B" w:rsidRDefault="0080193B" w:rsidP="00A77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8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B46C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7786E">
        <w:rPr>
          <w:rFonts w:ascii="Times New Roman" w:hAnsi="Times New Roman" w:cs="Times New Roman"/>
          <w:sz w:val="28"/>
          <w:szCs w:val="28"/>
        </w:rPr>
        <w:t xml:space="preserve"> </w:t>
      </w:r>
      <w:r w:rsidR="00C72B75">
        <w:rPr>
          <w:rFonts w:ascii="Times New Roman" w:hAnsi="Times New Roman" w:cs="Times New Roman"/>
          <w:sz w:val="28"/>
          <w:szCs w:val="28"/>
        </w:rPr>
        <w:t>бесплатного</w:t>
      </w:r>
      <w:r w:rsidR="00BE0BF9" w:rsidRPr="00BE0BF9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C72B75">
        <w:rPr>
          <w:rFonts w:ascii="Times New Roman" w:hAnsi="Times New Roman" w:cs="Times New Roman"/>
          <w:sz w:val="28"/>
          <w:szCs w:val="28"/>
        </w:rPr>
        <w:t>ления</w:t>
      </w:r>
      <w:r w:rsidR="00BE0BF9" w:rsidRPr="00BE0BF9">
        <w:rPr>
          <w:rFonts w:ascii="Times New Roman" w:hAnsi="Times New Roman" w:cs="Times New Roman"/>
          <w:sz w:val="28"/>
          <w:szCs w:val="28"/>
        </w:rPr>
        <w:t xml:space="preserve">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</w:t>
      </w:r>
      <w:r w:rsidR="00CD4ECC">
        <w:rPr>
          <w:rFonts w:ascii="Times New Roman" w:hAnsi="Times New Roman" w:cs="Times New Roman"/>
          <w:sz w:val="28"/>
          <w:szCs w:val="28"/>
        </w:rPr>
        <w:t>сть на территории Чайковского городского округа</w:t>
      </w:r>
      <w:r w:rsidR="00A7786E" w:rsidRPr="00A7786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46C8B">
        <w:rPr>
          <w:rFonts w:ascii="Times New Roman" w:hAnsi="Times New Roman" w:cs="Times New Roman"/>
          <w:sz w:val="28"/>
          <w:szCs w:val="28"/>
        </w:rPr>
        <w:t>.</w:t>
      </w:r>
    </w:p>
    <w:p w:rsidR="00397FEE" w:rsidRDefault="00971907" w:rsidP="00397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0CBB">
        <w:rPr>
          <w:rFonts w:ascii="Times New Roman" w:hAnsi="Times New Roman" w:cs="Times New Roman"/>
          <w:sz w:val="28"/>
          <w:szCs w:val="28"/>
        </w:rPr>
        <w:t>Определить у</w:t>
      </w:r>
      <w:r w:rsidR="00397FEE" w:rsidRPr="00397FEE">
        <w:rPr>
          <w:rFonts w:ascii="Times New Roman" w:hAnsi="Times New Roman" w:cs="Times New Roman"/>
          <w:sz w:val="28"/>
          <w:szCs w:val="28"/>
        </w:rPr>
        <w:t xml:space="preserve">полномоченным органом по реализации </w:t>
      </w:r>
      <w:r w:rsidR="00BB67D5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 </w:t>
      </w:r>
      <w:r w:rsidR="00BB67D5" w:rsidRPr="00397FEE">
        <w:rPr>
          <w:rFonts w:ascii="Times New Roman" w:hAnsi="Times New Roman" w:cs="Times New Roman"/>
          <w:sz w:val="28"/>
          <w:szCs w:val="28"/>
        </w:rPr>
        <w:t>положений</w:t>
      </w:r>
      <w:r w:rsidR="00BB67D5">
        <w:rPr>
          <w:rFonts w:ascii="Times New Roman" w:hAnsi="Times New Roman" w:cs="Times New Roman"/>
          <w:sz w:val="28"/>
          <w:szCs w:val="28"/>
        </w:rPr>
        <w:t xml:space="preserve"> </w:t>
      </w:r>
      <w:r w:rsidR="00BE0BF9">
        <w:rPr>
          <w:rFonts w:ascii="Times New Roman" w:hAnsi="Times New Roman" w:cs="Times New Roman"/>
          <w:sz w:val="28"/>
          <w:szCs w:val="28"/>
        </w:rPr>
        <w:t>Закона Пермского края от 8</w:t>
      </w:r>
      <w:r w:rsidR="00397FEE" w:rsidRPr="00397FEE">
        <w:rPr>
          <w:rFonts w:ascii="Times New Roman" w:hAnsi="Times New Roman" w:cs="Times New Roman"/>
          <w:sz w:val="28"/>
          <w:szCs w:val="28"/>
        </w:rPr>
        <w:t xml:space="preserve"> </w:t>
      </w:r>
      <w:r w:rsidR="00BE0BF9">
        <w:rPr>
          <w:rFonts w:ascii="Times New Roman" w:hAnsi="Times New Roman" w:cs="Times New Roman"/>
          <w:sz w:val="28"/>
          <w:szCs w:val="28"/>
        </w:rPr>
        <w:lastRenderedPageBreak/>
        <w:t>декабря 2023 г. № 255</w:t>
      </w:r>
      <w:r w:rsidR="00397FEE" w:rsidRPr="00397FEE">
        <w:rPr>
          <w:rFonts w:ascii="Times New Roman" w:hAnsi="Times New Roman" w:cs="Times New Roman"/>
          <w:sz w:val="28"/>
          <w:szCs w:val="28"/>
        </w:rPr>
        <w:t>-ПК «</w:t>
      </w:r>
      <w:r w:rsidR="00BE0BF9" w:rsidRPr="00BE0BF9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 и членам их семей в собственность на территории Пермского края</w:t>
      </w:r>
      <w:r w:rsidR="00C72B75">
        <w:rPr>
          <w:rFonts w:ascii="Times New Roman" w:hAnsi="Times New Roman" w:cs="Times New Roman"/>
          <w:sz w:val="28"/>
          <w:szCs w:val="28"/>
        </w:rPr>
        <w:t xml:space="preserve">», </w:t>
      </w:r>
      <w:r w:rsidR="00BB67D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71454">
        <w:rPr>
          <w:rFonts w:ascii="Times New Roman" w:hAnsi="Times New Roman" w:cs="Times New Roman"/>
          <w:sz w:val="28"/>
          <w:szCs w:val="28"/>
        </w:rPr>
        <w:t>Управление</w:t>
      </w:r>
      <w:r w:rsidR="00397FEE" w:rsidRPr="00397FE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</w:t>
      </w:r>
      <w:r w:rsidR="001E7242">
        <w:rPr>
          <w:rFonts w:ascii="Times New Roman" w:hAnsi="Times New Roman" w:cs="Times New Roman"/>
          <w:sz w:val="28"/>
          <w:szCs w:val="28"/>
        </w:rPr>
        <w:t>и Чайковского городского округа</w:t>
      </w:r>
      <w:r w:rsidR="00397FEE" w:rsidRPr="00397FEE">
        <w:rPr>
          <w:rFonts w:ascii="Times New Roman" w:hAnsi="Times New Roman" w:cs="Times New Roman"/>
          <w:sz w:val="28"/>
          <w:szCs w:val="28"/>
        </w:rPr>
        <w:t>.</w:t>
      </w:r>
    </w:p>
    <w:p w:rsidR="0080193B" w:rsidRPr="00B46C8B" w:rsidRDefault="00397FEE" w:rsidP="00397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242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224271">
        <w:rPr>
          <w:rFonts w:ascii="Times New Roman" w:hAnsi="Times New Roman" w:cs="Times New Roman"/>
          <w:sz w:val="28"/>
          <w:szCs w:val="28"/>
        </w:rPr>
        <w:t>постановление в</w:t>
      </w:r>
      <w:r w:rsidR="0080193B" w:rsidRPr="00B46C8B">
        <w:rPr>
          <w:rFonts w:ascii="Times New Roman" w:hAnsi="Times New Roman" w:cs="Times New Roman"/>
          <w:sz w:val="28"/>
          <w:szCs w:val="28"/>
        </w:rPr>
        <w:t xml:space="preserve"> газете «Огни Камы» и разместить на официальном сайте администрации Чаковского городского округа.</w:t>
      </w:r>
    </w:p>
    <w:p w:rsidR="0080193B" w:rsidRPr="00B46C8B" w:rsidRDefault="00397FEE" w:rsidP="00801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93B" w:rsidRPr="00B46C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80193B" w:rsidRPr="00B46C8B" w:rsidRDefault="00397FEE" w:rsidP="00801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193B" w:rsidRPr="00B46C8B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EB1F33" w:rsidRPr="00B46C8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B46C8B" w:rsidRPr="00B46C8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Чайковского городского округа по строительству и земельно-имущественным отношениям. </w:t>
      </w:r>
      <w:r w:rsidR="001E666F" w:rsidRPr="00B46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93B" w:rsidRPr="00B46C8B" w:rsidRDefault="0080193B" w:rsidP="0080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3B" w:rsidRPr="00B46C8B" w:rsidRDefault="0080193B" w:rsidP="0080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463" w:rsidRDefault="00C17463" w:rsidP="00011A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C17463" w:rsidRDefault="00C17463" w:rsidP="00011A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0193B" w:rsidRPr="00B46C8B" w:rsidRDefault="00C17463" w:rsidP="00011A34">
      <w:pPr>
        <w:pStyle w:val="ConsPlusNormal"/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                                       </w:t>
      </w:r>
      <w:r w:rsidR="00BE0B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BF9">
        <w:rPr>
          <w:rFonts w:ascii="Times New Roman" w:hAnsi="Times New Roman" w:cs="Times New Roman"/>
          <w:sz w:val="28"/>
          <w:szCs w:val="28"/>
        </w:rPr>
        <w:t>А.В. Агафонов</w:t>
      </w:r>
    </w:p>
    <w:p w:rsidR="00416635" w:rsidRPr="00CE7338" w:rsidRDefault="00011A34" w:rsidP="00314EA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BE0BF9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314EAD">
        <w:rPr>
          <w:rFonts w:ascii="Times New Roman" w:hAnsi="Times New Roman"/>
          <w:bCs/>
          <w:sz w:val="24"/>
          <w:szCs w:val="24"/>
        </w:rPr>
        <w:tab/>
      </w:r>
      <w:r w:rsidR="00314EAD">
        <w:rPr>
          <w:rFonts w:ascii="Times New Roman" w:hAnsi="Times New Roman"/>
          <w:bCs/>
          <w:sz w:val="24"/>
          <w:szCs w:val="24"/>
        </w:rPr>
        <w:tab/>
      </w:r>
      <w:r w:rsidR="00314EAD">
        <w:rPr>
          <w:rFonts w:ascii="Times New Roman" w:hAnsi="Times New Roman"/>
          <w:bCs/>
          <w:sz w:val="24"/>
          <w:szCs w:val="24"/>
        </w:rPr>
        <w:tab/>
      </w:r>
      <w:r w:rsidR="00314EAD">
        <w:rPr>
          <w:rFonts w:ascii="Times New Roman" w:hAnsi="Times New Roman"/>
          <w:bCs/>
          <w:sz w:val="24"/>
          <w:szCs w:val="24"/>
        </w:rPr>
        <w:tab/>
      </w:r>
      <w:r w:rsidR="00314EAD">
        <w:rPr>
          <w:rFonts w:ascii="Times New Roman" w:hAnsi="Times New Roman"/>
          <w:bCs/>
          <w:sz w:val="24"/>
          <w:szCs w:val="24"/>
        </w:rPr>
        <w:tab/>
      </w:r>
      <w:r w:rsidR="00314EAD">
        <w:rPr>
          <w:rFonts w:ascii="Times New Roman" w:hAnsi="Times New Roman"/>
          <w:bCs/>
          <w:sz w:val="24"/>
          <w:szCs w:val="24"/>
        </w:rPr>
        <w:tab/>
      </w:r>
      <w:r w:rsidR="00314EAD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416635" w:rsidRPr="00CE7338">
        <w:rPr>
          <w:rFonts w:ascii="Times New Roman" w:hAnsi="Times New Roman"/>
          <w:bCs/>
          <w:sz w:val="28"/>
          <w:szCs w:val="28"/>
        </w:rPr>
        <w:t>УТВЕРЖДЕН</w:t>
      </w:r>
    </w:p>
    <w:p w:rsidR="00416635" w:rsidRPr="00CE7338" w:rsidRDefault="00416635" w:rsidP="00011A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CE7338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416635" w:rsidRPr="00CE7338" w:rsidRDefault="00416635" w:rsidP="00011A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CE7338">
        <w:rPr>
          <w:rFonts w:ascii="Times New Roman" w:hAnsi="Times New Roman"/>
          <w:bCs/>
          <w:sz w:val="28"/>
          <w:szCs w:val="28"/>
        </w:rPr>
        <w:t>Чайковского городского округа</w:t>
      </w:r>
    </w:p>
    <w:p w:rsidR="00416635" w:rsidRPr="00CE7338" w:rsidRDefault="00416635" w:rsidP="00011A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CE7338">
        <w:rPr>
          <w:rFonts w:ascii="Times New Roman" w:hAnsi="Times New Roman"/>
          <w:bCs/>
          <w:sz w:val="28"/>
          <w:szCs w:val="28"/>
        </w:rPr>
        <w:t>от ____________ № ________</w:t>
      </w:r>
    </w:p>
    <w:p w:rsidR="00416635" w:rsidRDefault="00416635" w:rsidP="004166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60DE" w:rsidRPr="009719EF" w:rsidRDefault="00F46C9D" w:rsidP="00314EA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6C9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760DE">
        <w:rPr>
          <w:rFonts w:ascii="Times New Roman" w:hAnsi="Times New Roman"/>
          <w:b/>
          <w:bCs/>
          <w:sz w:val="28"/>
          <w:szCs w:val="28"/>
        </w:rPr>
        <w:t>ПОРЯДОК</w:t>
      </w:r>
      <w:r w:rsidR="00F760DE" w:rsidRPr="009719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60DE" w:rsidRPr="009719EF">
        <w:br/>
      </w:r>
      <w:r w:rsidR="00C72B75">
        <w:rPr>
          <w:rFonts w:ascii="Times New Roman" w:hAnsi="Times New Roman"/>
          <w:b/>
          <w:bCs/>
          <w:sz w:val="28"/>
          <w:szCs w:val="28"/>
        </w:rPr>
        <w:t>бесплатного предоставления</w:t>
      </w:r>
      <w:r w:rsidR="00F760DE" w:rsidRPr="009719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60DE">
        <w:rPr>
          <w:rFonts w:ascii="Times New Roman" w:hAnsi="Times New Roman"/>
          <w:b/>
          <w:bCs/>
          <w:sz w:val="28"/>
          <w:szCs w:val="28"/>
        </w:rPr>
        <w:t>земельных участков военнослужащим</w:t>
      </w:r>
      <w:r w:rsidR="00F760DE" w:rsidRPr="009719EF">
        <w:rPr>
          <w:rFonts w:ascii="Times New Roman" w:hAnsi="Times New Roman"/>
          <w:b/>
          <w:bCs/>
          <w:sz w:val="28"/>
          <w:szCs w:val="28"/>
        </w:rPr>
        <w:t>,</w:t>
      </w:r>
      <w:r w:rsidR="00F760DE">
        <w:rPr>
          <w:rFonts w:ascii="Times New Roman" w:hAnsi="Times New Roman"/>
          <w:b/>
          <w:bCs/>
          <w:sz w:val="28"/>
          <w:szCs w:val="28"/>
        </w:rPr>
        <w:t xml:space="preserve"> лицам</w:t>
      </w:r>
      <w:r w:rsidR="00F760DE" w:rsidRPr="009719EF">
        <w:rPr>
          <w:rFonts w:ascii="Times New Roman" w:hAnsi="Times New Roman"/>
          <w:b/>
          <w:bCs/>
          <w:sz w:val="28"/>
          <w:szCs w:val="28"/>
        </w:rPr>
        <w:t>,</w:t>
      </w:r>
      <w:r w:rsidR="00F760DE">
        <w:rPr>
          <w:rFonts w:ascii="Times New Roman" w:hAnsi="Times New Roman"/>
          <w:b/>
          <w:bCs/>
          <w:sz w:val="28"/>
          <w:szCs w:val="28"/>
        </w:rPr>
        <w:t xml:space="preserve"> заключившим контракт о пребывании в добровольческом формировании,</w:t>
      </w:r>
      <w:r w:rsidR="00F760DE" w:rsidRPr="009719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60DE">
        <w:rPr>
          <w:rFonts w:ascii="Times New Roman" w:hAnsi="Times New Roman"/>
          <w:b/>
          <w:bCs/>
          <w:sz w:val="28"/>
          <w:szCs w:val="28"/>
        </w:rPr>
        <w:t>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</w:t>
      </w:r>
      <w:r w:rsidR="00071454">
        <w:rPr>
          <w:rFonts w:ascii="Times New Roman" w:hAnsi="Times New Roman"/>
          <w:b/>
          <w:bCs/>
          <w:sz w:val="28"/>
          <w:szCs w:val="28"/>
        </w:rPr>
        <w:t>сть на территории Чайковского городского округа</w:t>
      </w:r>
      <w:r w:rsidR="00F760DE" w:rsidRPr="009719EF">
        <w:br/>
      </w:r>
    </w:p>
    <w:p w:rsidR="00F760DE" w:rsidRPr="009719EF" w:rsidRDefault="00F760DE" w:rsidP="00F760DE">
      <w:pPr>
        <w:spacing w:after="0" w:line="360" w:lineRule="exact"/>
        <w:ind w:firstLine="709"/>
        <w:jc w:val="center"/>
      </w:pPr>
      <w:r w:rsidRPr="00F760D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719E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760DE" w:rsidRPr="009719EF" w:rsidRDefault="00F760DE" w:rsidP="00F760DE">
      <w:pPr>
        <w:spacing w:after="0" w:line="360" w:lineRule="exact"/>
        <w:ind w:left="900"/>
        <w:rPr>
          <w:rFonts w:ascii="Times New Roman" w:hAnsi="Times New Roman"/>
          <w:b/>
          <w:bCs/>
          <w:sz w:val="28"/>
          <w:szCs w:val="28"/>
        </w:rPr>
      </w:pPr>
    </w:p>
    <w:p w:rsidR="0039668F" w:rsidRDefault="00715CCD" w:rsidP="00F760D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Настоящий Порядок в соответствии с</w:t>
      </w:r>
      <w:r w:rsidR="00F760DE" w:rsidRPr="009719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9" w:history="1">
        <w:r>
          <w:rPr>
            <w:rStyle w:val="a7"/>
            <w:rFonts w:ascii="Times New Roman" w:hAnsi="Times New Roman"/>
            <w:bCs/>
            <w:color w:val="000000"/>
            <w:sz w:val="28"/>
            <w:szCs w:val="28"/>
            <w:u w:val="none"/>
            <w:lang w:eastAsia="ru-RU"/>
          </w:rPr>
          <w:t>Законом</w:t>
        </w:r>
      </w:hyperlink>
      <w:r w:rsidR="00F760DE" w:rsidRPr="009719EF">
        <w:rPr>
          <w:rFonts w:ascii="Times New Roman" w:hAnsi="Times New Roman"/>
          <w:bCs/>
          <w:color w:val="000000"/>
          <w:sz w:val="28"/>
          <w:szCs w:val="28"/>
        </w:rPr>
        <w:t xml:space="preserve"> Пермского края от 8 декабря 2023 г. № 255-ПК «О бесплатном</w:t>
      </w:r>
      <w:r w:rsidR="00F760DE" w:rsidRPr="009719EF">
        <w:rPr>
          <w:rFonts w:ascii="Times New Roman" w:hAnsi="Times New Roman"/>
          <w:bCs/>
          <w:sz w:val="28"/>
          <w:szCs w:val="28"/>
        </w:rPr>
        <w:t xml:space="preserve">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края» (далее – Закон № 255-ПК) </w:t>
      </w:r>
      <w:r w:rsidRPr="00715CCD">
        <w:rPr>
          <w:rFonts w:ascii="Times New Roman" w:hAnsi="Times New Roman"/>
          <w:bCs/>
          <w:sz w:val="28"/>
          <w:szCs w:val="28"/>
        </w:rPr>
        <w:t>регулирует правоотношения по предоставлению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участков, находящихся в муниципальной собственности</w:t>
      </w:r>
      <w:r w:rsidR="0039668F">
        <w:rPr>
          <w:rFonts w:ascii="Times New Roman" w:hAnsi="Times New Roman"/>
          <w:bCs/>
          <w:sz w:val="28"/>
          <w:szCs w:val="28"/>
        </w:rPr>
        <w:t xml:space="preserve"> Чайковского городского округа</w:t>
      </w:r>
      <w:r w:rsidRPr="00715CCD">
        <w:rPr>
          <w:rFonts w:ascii="Times New Roman" w:hAnsi="Times New Roman"/>
          <w:bCs/>
          <w:sz w:val="28"/>
          <w:szCs w:val="28"/>
        </w:rPr>
        <w:t xml:space="preserve">, а также государственная собственность на которые не разграничена, в собственность бесплатно для индивидуального жилищного строительства, ведения личного подсобного </w:t>
      </w:r>
      <w:r w:rsidRPr="00715CCD">
        <w:rPr>
          <w:rFonts w:ascii="Times New Roman" w:hAnsi="Times New Roman"/>
          <w:bCs/>
          <w:sz w:val="28"/>
          <w:szCs w:val="28"/>
        </w:rPr>
        <w:lastRenderedPageBreak/>
        <w:t>хозяйства, осуществления крестьянским (фермерским) хозяйством его деятельности, садоводства, огородничества, животноводства (далее - земельный участок)</w:t>
      </w:r>
      <w:r w:rsidR="0039668F">
        <w:rPr>
          <w:rFonts w:ascii="Times New Roman" w:hAnsi="Times New Roman"/>
          <w:bCs/>
          <w:sz w:val="28"/>
          <w:szCs w:val="28"/>
        </w:rPr>
        <w:t xml:space="preserve"> расположенных на территории Чайковского городского округа</w:t>
      </w:r>
      <w:r w:rsidRPr="00715CCD">
        <w:rPr>
          <w:rFonts w:ascii="Times New Roman" w:hAnsi="Times New Roman"/>
          <w:bCs/>
          <w:sz w:val="28"/>
          <w:szCs w:val="28"/>
        </w:rPr>
        <w:t>.</w:t>
      </w:r>
    </w:p>
    <w:p w:rsidR="00F760DE" w:rsidRDefault="00F760DE" w:rsidP="00F760D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Уполномоченный орган – Управление земельно-имущественных отношений администрации Чайковского городского округа </w:t>
      </w:r>
      <w:r w:rsidRPr="009719EF">
        <w:rPr>
          <w:rFonts w:ascii="Times New Roman" w:hAnsi="Times New Roman"/>
          <w:bCs/>
          <w:sz w:val="28"/>
          <w:szCs w:val="28"/>
        </w:rPr>
        <w:t xml:space="preserve"> </w:t>
      </w:r>
      <w:r w:rsidRPr="009719EF">
        <w:br/>
      </w:r>
      <w:r w:rsidRPr="009719EF">
        <w:rPr>
          <w:rFonts w:ascii="Times New Roman" w:hAnsi="Times New Roman"/>
          <w:bCs/>
          <w:sz w:val="28"/>
          <w:szCs w:val="28"/>
        </w:rPr>
        <w:t>(далее – уполномоченный орган).</w:t>
      </w:r>
    </w:p>
    <w:p w:rsidR="00F760DE" w:rsidRDefault="00F760DE" w:rsidP="00F760D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Участни</w:t>
      </w:r>
      <w:r w:rsidR="0039668F">
        <w:rPr>
          <w:rFonts w:ascii="Times New Roman" w:hAnsi="Times New Roman"/>
          <w:bCs/>
          <w:sz w:val="28"/>
          <w:szCs w:val="28"/>
        </w:rPr>
        <w:t>ки специальной военной операции – лица</w:t>
      </w:r>
      <w:proofErr w:type="gramStart"/>
      <w:r w:rsidR="0039668F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39668F">
        <w:rPr>
          <w:rFonts w:ascii="Times New Roman" w:hAnsi="Times New Roman"/>
          <w:bCs/>
          <w:sz w:val="28"/>
          <w:szCs w:val="28"/>
        </w:rPr>
        <w:t xml:space="preserve"> имеющие право на предоставление земельных участков в соответствии с настоящим Порядком, указаны в частях 1,2 статьи 2 Закона № 255-ПК.</w:t>
      </w:r>
    </w:p>
    <w:p w:rsidR="000718BA" w:rsidRPr="000718BA" w:rsidRDefault="0039668F" w:rsidP="000718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Учет лиц, указанных в частях 1,2 статьи 2 Закона № 255-ПК</w:t>
      </w:r>
      <w:r w:rsidR="00F760DE" w:rsidRPr="00AE346A">
        <w:rPr>
          <w:rFonts w:ascii="Times New Roman" w:hAnsi="Times New Roman"/>
          <w:bCs/>
          <w:sz w:val="28"/>
          <w:szCs w:val="28"/>
        </w:rPr>
        <w:t xml:space="preserve"> </w:t>
      </w:r>
      <w:r w:rsidR="00F760DE" w:rsidRPr="00AE346A">
        <w:rPr>
          <w:rFonts w:ascii="Times New Roman" w:hAnsi="Times New Roman"/>
          <w:sz w:val="28"/>
          <w:szCs w:val="28"/>
        </w:rPr>
        <w:br/>
      </w:r>
      <w:r w:rsidR="00F760DE" w:rsidRPr="00AE346A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="00F760DE" w:rsidRPr="00AE346A">
        <w:rPr>
          <w:rFonts w:ascii="Times New Roman" w:hAnsi="Times New Roman"/>
          <w:bCs/>
          <w:sz w:val="28"/>
          <w:szCs w:val="28"/>
        </w:rPr>
        <w:t>на основании заявления</w:t>
      </w:r>
      <w:r>
        <w:rPr>
          <w:rFonts w:ascii="Times New Roman" w:hAnsi="Times New Roman"/>
          <w:bCs/>
          <w:sz w:val="28"/>
          <w:szCs w:val="28"/>
        </w:rPr>
        <w:t>, оформленного по форме, согласно</w:t>
      </w:r>
      <w:r w:rsidR="00B50E35">
        <w:rPr>
          <w:rFonts w:ascii="Times New Roman" w:hAnsi="Times New Roman"/>
          <w:bCs/>
          <w:sz w:val="28"/>
          <w:szCs w:val="28"/>
        </w:rPr>
        <w:t xml:space="preserve"> приложению 1</w:t>
      </w:r>
      <w:r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  <w:r w:rsidR="000718BA">
        <w:rPr>
          <w:rFonts w:ascii="Times New Roman" w:hAnsi="Times New Roman"/>
          <w:bCs/>
          <w:sz w:val="28"/>
          <w:szCs w:val="28"/>
        </w:rPr>
        <w:t xml:space="preserve"> </w:t>
      </w:r>
      <w:r w:rsidR="000718BA">
        <w:rPr>
          <w:rFonts w:ascii="Times New Roman" w:hAnsi="Times New Roman"/>
          <w:sz w:val="28"/>
          <w:szCs w:val="28"/>
        </w:rPr>
        <w:t xml:space="preserve">Учет </w:t>
      </w:r>
      <w:r w:rsidR="000718BA" w:rsidRPr="000718BA">
        <w:rPr>
          <w:rFonts w:ascii="Times New Roman" w:hAnsi="Times New Roman"/>
          <w:sz w:val="28"/>
          <w:szCs w:val="28"/>
        </w:rPr>
        <w:t xml:space="preserve">ведется уполномоченным органом в книге учета заявлений (далее - книга учета) в целях последующего предоставления земельных участков в собственность бесплатно. Книга учета должна быть прошита, пронумерована и скреплена печатью уполномоченного органа. </w:t>
      </w:r>
    </w:p>
    <w:p w:rsidR="00F760DE" w:rsidRPr="009719EF" w:rsidRDefault="0039668F" w:rsidP="00F760DE">
      <w:pPr>
        <w:spacing w:after="0" w:line="360" w:lineRule="exact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1.5</w:t>
      </w:r>
      <w:r w:rsidR="00F760DE" w:rsidRPr="009719EF">
        <w:rPr>
          <w:rFonts w:ascii="Times New Roman" w:hAnsi="Times New Roman"/>
          <w:bCs/>
          <w:sz w:val="28"/>
          <w:szCs w:val="28"/>
        </w:rPr>
        <w:t xml:space="preserve">. Основания, условия предоставления и отказа в предоставлении земельных участков лицам, указанным </w:t>
      </w:r>
      <w:r w:rsidRPr="0039668F">
        <w:rPr>
          <w:rFonts w:ascii="Times New Roman" w:hAnsi="Times New Roman"/>
          <w:bCs/>
          <w:sz w:val="28"/>
          <w:szCs w:val="28"/>
        </w:rPr>
        <w:t>в частях 1,2 статьи 2 Закона № 255-ПК</w:t>
      </w:r>
      <w:r w:rsidR="00F760DE" w:rsidRPr="009719EF">
        <w:rPr>
          <w:rFonts w:ascii="Times New Roman" w:hAnsi="Times New Roman"/>
          <w:bCs/>
          <w:sz w:val="28"/>
          <w:szCs w:val="28"/>
        </w:rPr>
        <w:t>, в собственность бесплатно, порядок постановки на учет данных лиц и снятия их с учета урегулированы статьями 2, 3, 6 Закона № 255-ПК.</w:t>
      </w:r>
    </w:p>
    <w:p w:rsidR="00F760DE" w:rsidRPr="0079390C" w:rsidRDefault="0039668F" w:rsidP="0079390C">
      <w:pPr>
        <w:spacing w:after="0" w:line="360" w:lineRule="exact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1.6</w:t>
      </w:r>
      <w:r w:rsidR="00F760DE" w:rsidRPr="009719EF">
        <w:rPr>
          <w:rFonts w:ascii="Times New Roman" w:hAnsi="Times New Roman"/>
          <w:bCs/>
          <w:sz w:val="28"/>
          <w:szCs w:val="28"/>
        </w:rPr>
        <w:t xml:space="preserve">.  Земельные участки, ограниченные в обороте на основании подпункта 6 пункта 5 статьи 27 Земельного кодекса Российской Федерации, предоставляются лицам, указанным </w:t>
      </w:r>
      <w:r w:rsidRPr="0039668F">
        <w:rPr>
          <w:rFonts w:ascii="Times New Roman" w:hAnsi="Times New Roman"/>
          <w:bCs/>
          <w:sz w:val="28"/>
          <w:szCs w:val="28"/>
        </w:rPr>
        <w:t>в частях 1,2 статьи 2 Закона № 255-ПК</w:t>
      </w:r>
      <w:r w:rsidR="00F760DE" w:rsidRPr="00CA3916">
        <w:rPr>
          <w:rFonts w:ascii="Times New Roman" w:hAnsi="Times New Roman"/>
          <w:bCs/>
          <w:sz w:val="28"/>
          <w:szCs w:val="28"/>
        </w:rPr>
        <w:t>,</w:t>
      </w:r>
      <w:r w:rsidR="00F760DE" w:rsidRPr="009719EF">
        <w:rPr>
          <w:rFonts w:ascii="Times New Roman" w:hAnsi="Times New Roman"/>
          <w:bCs/>
          <w:sz w:val="28"/>
          <w:szCs w:val="28"/>
        </w:rPr>
        <w:t xml:space="preserve"> в порядке, установленном статьей 5 Закона № 255-ПК.</w:t>
      </w:r>
    </w:p>
    <w:p w:rsidR="00F760DE" w:rsidRPr="009719EF" w:rsidRDefault="00F760DE" w:rsidP="00F760D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0DE" w:rsidRPr="009719EF" w:rsidRDefault="00F760DE" w:rsidP="00F760DE">
      <w:pPr>
        <w:pStyle w:val="ConsPlusTitle"/>
        <w:jc w:val="center"/>
      </w:pPr>
      <w:r w:rsidRPr="007B4558">
        <w:rPr>
          <w:rFonts w:ascii="Times New Roman" w:hAnsi="Times New Roman" w:cs="Times New Roman"/>
          <w:sz w:val="28"/>
          <w:szCs w:val="28"/>
        </w:rPr>
        <w:t>2</w:t>
      </w:r>
      <w:r w:rsidRPr="009719EF">
        <w:rPr>
          <w:rFonts w:ascii="Times New Roman" w:hAnsi="Times New Roman" w:cs="Times New Roman"/>
          <w:sz w:val="28"/>
          <w:szCs w:val="28"/>
        </w:rPr>
        <w:t xml:space="preserve">. Порядок бесплатного предоставления земельных участков </w:t>
      </w:r>
      <w:r w:rsidRPr="009719EF">
        <w:br/>
      </w:r>
      <w:r w:rsidRPr="009719EF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F760DE" w:rsidRPr="009719EF" w:rsidRDefault="00F760DE" w:rsidP="00F760DE">
      <w:pPr>
        <w:pStyle w:val="ConsPlusTitle"/>
        <w:spacing w:line="360" w:lineRule="exact"/>
        <w:jc w:val="center"/>
      </w:pPr>
      <w:r w:rsidRPr="009719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 xml:space="preserve">2.1. Предоставление земельного участка лицам, указанным </w:t>
      </w:r>
      <w:r w:rsidR="0039668F" w:rsidRPr="0039668F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Pr="009719EF">
        <w:rPr>
          <w:rFonts w:ascii="Times New Roman" w:hAnsi="Times New Roman"/>
          <w:sz w:val="28"/>
          <w:szCs w:val="28"/>
        </w:rPr>
        <w:t xml:space="preserve">, состоящим на учете, в собственность бесплатно осуществляется </w:t>
      </w:r>
      <w:r w:rsidR="0039668F">
        <w:rPr>
          <w:rFonts w:ascii="Times New Roman" w:hAnsi="Times New Roman"/>
          <w:sz w:val="28"/>
          <w:szCs w:val="28"/>
        </w:rPr>
        <w:t xml:space="preserve">по их заявлению, в порядке очередности, </w:t>
      </w:r>
      <w:r w:rsidRPr="009719EF">
        <w:rPr>
          <w:rFonts w:ascii="Times New Roman" w:hAnsi="Times New Roman"/>
          <w:sz w:val="28"/>
          <w:szCs w:val="28"/>
        </w:rPr>
        <w:t>на основании решения уполномоченного органа.</w:t>
      </w:r>
    </w:p>
    <w:p w:rsidR="00F760DE" w:rsidRDefault="00F760DE" w:rsidP="00A96E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719EF">
        <w:rPr>
          <w:rFonts w:ascii="Times New Roman" w:hAnsi="Times New Roman"/>
          <w:sz w:val="28"/>
          <w:szCs w:val="28"/>
        </w:rPr>
        <w:t xml:space="preserve">2.2. </w:t>
      </w:r>
      <w:r w:rsidR="00A96E2B">
        <w:rPr>
          <w:rFonts w:ascii="Times New Roman" w:hAnsi="Times New Roman"/>
          <w:sz w:val="28"/>
          <w:szCs w:val="28"/>
        </w:rPr>
        <w:t>Очередность постановки на учет в качестве лиц, имеющих право на предоставление земельных участков в собственность бесплатно (далее - учет)</w:t>
      </w:r>
      <w:r w:rsidR="00142358">
        <w:rPr>
          <w:rFonts w:ascii="Times New Roman" w:hAnsi="Times New Roman"/>
          <w:sz w:val="28"/>
          <w:szCs w:val="28"/>
        </w:rPr>
        <w:t>, определяется по предоставлению ими заявлений, начиная с самого раннего по времени и дате подачи.</w:t>
      </w:r>
    </w:p>
    <w:p w:rsidR="00142358" w:rsidRDefault="00F760DE" w:rsidP="00F760D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719EF">
        <w:rPr>
          <w:rFonts w:ascii="Times New Roman" w:hAnsi="Times New Roman"/>
          <w:sz w:val="28"/>
          <w:szCs w:val="28"/>
        </w:rPr>
        <w:t>2</w:t>
      </w:r>
      <w:r w:rsidR="00142358">
        <w:rPr>
          <w:rFonts w:ascii="Times New Roman" w:hAnsi="Times New Roman"/>
          <w:sz w:val="28"/>
          <w:szCs w:val="28"/>
        </w:rPr>
        <w:t>.3. Предоставление земельных участков в собственность бе</w:t>
      </w:r>
      <w:r w:rsidR="00407904">
        <w:rPr>
          <w:rFonts w:ascii="Times New Roman" w:hAnsi="Times New Roman"/>
          <w:sz w:val="28"/>
          <w:szCs w:val="28"/>
        </w:rPr>
        <w:t>сплатно лицам, указанным в частях 1,2</w:t>
      </w:r>
      <w:r w:rsidR="00142358">
        <w:rPr>
          <w:rFonts w:ascii="Times New Roman" w:hAnsi="Times New Roman"/>
          <w:sz w:val="28"/>
          <w:szCs w:val="28"/>
        </w:rPr>
        <w:t xml:space="preserve"> статьи 2 Закона № 255-ПК, осуществляется однократно.</w:t>
      </w:r>
    </w:p>
    <w:p w:rsidR="00142358" w:rsidRDefault="00142358" w:rsidP="00F760D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Участнику специальной военной операции предоставляется земельный участок на праве собственности.</w:t>
      </w:r>
    </w:p>
    <w:p w:rsidR="00F760DE" w:rsidRPr="009719EF" w:rsidRDefault="00142358" w:rsidP="00F760D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>Членам семьи погибшего (умершего) участника специальной военной операции</w:t>
      </w:r>
      <w:r w:rsidR="00F760DE" w:rsidRPr="009719EF">
        <w:rPr>
          <w:rFonts w:ascii="Times New Roman" w:hAnsi="Times New Roman"/>
          <w:sz w:val="28"/>
          <w:szCs w:val="28"/>
        </w:rPr>
        <w:t xml:space="preserve"> предоставляется один земельный участок на праве общей долевой собственности </w:t>
      </w:r>
      <w:r>
        <w:rPr>
          <w:rFonts w:ascii="Times New Roman" w:hAnsi="Times New Roman"/>
          <w:sz w:val="28"/>
          <w:szCs w:val="28"/>
        </w:rPr>
        <w:t xml:space="preserve">на всех членов семьи </w:t>
      </w:r>
      <w:r w:rsidR="00F760DE" w:rsidRPr="009719EF">
        <w:rPr>
          <w:rFonts w:ascii="Times New Roman" w:hAnsi="Times New Roman"/>
          <w:sz w:val="28"/>
          <w:szCs w:val="28"/>
        </w:rPr>
        <w:t xml:space="preserve">при представлении письменного согласия </w:t>
      </w:r>
      <w:r>
        <w:rPr>
          <w:rFonts w:ascii="Times New Roman" w:hAnsi="Times New Roman"/>
          <w:sz w:val="28"/>
          <w:szCs w:val="28"/>
        </w:rPr>
        <w:t xml:space="preserve">члена семьи </w:t>
      </w:r>
      <w:r w:rsidR="00F760DE" w:rsidRPr="009719EF">
        <w:rPr>
          <w:rFonts w:ascii="Times New Roman" w:hAnsi="Times New Roman"/>
          <w:sz w:val="28"/>
          <w:szCs w:val="28"/>
        </w:rPr>
        <w:t>на предоставление земельного участка в общую долевую со</w:t>
      </w:r>
      <w:r>
        <w:rPr>
          <w:rFonts w:ascii="Times New Roman" w:hAnsi="Times New Roman"/>
          <w:sz w:val="28"/>
          <w:szCs w:val="28"/>
        </w:rPr>
        <w:t xml:space="preserve">бственность </w:t>
      </w:r>
      <w:r w:rsidR="00F760DE" w:rsidRPr="009719EF">
        <w:rPr>
          <w:rFonts w:ascii="Times New Roman" w:hAnsi="Times New Roman"/>
          <w:sz w:val="28"/>
          <w:szCs w:val="28"/>
        </w:rPr>
        <w:t xml:space="preserve">(далее </w:t>
      </w:r>
      <w:r w:rsidR="00F760DE" w:rsidRPr="009719EF">
        <w:rPr>
          <w:rFonts w:ascii="Times New Roman" w:hAnsi="Times New Roman"/>
          <w:bCs/>
          <w:sz w:val="28"/>
          <w:szCs w:val="28"/>
        </w:rPr>
        <w:t>–</w:t>
      </w:r>
      <w:r w:rsidR="00F760DE" w:rsidRPr="009719EF">
        <w:rPr>
          <w:rFonts w:ascii="Times New Roman" w:hAnsi="Times New Roman"/>
          <w:sz w:val="28"/>
          <w:szCs w:val="28"/>
        </w:rPr>
        <w:t xml:space="preserve"> согласие).</w:t>
      </w:r>
      <w:r>
        <w:rPr>
          <w:rFonts w:ascii="Times New Roman" w:hAnsi="Times New Roman"/>
          <w:sz w:val="28"/>
          <w:szCs w:val="28"/>
        </w:rPr>
        <w:t xml:space="preserve"> Согласие оформляется по форме, согласно приложению 2 к настоящему Порядку.</w:t>
      </w:r>
    </w:p>
    <w:p w:rsidR="00F760DE" w:rsidRDefault="00F760DE" w:rsidP="00F760D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719EF">
        <w:rPr>
          <w:rFonts w:ascii="Times New Roman" w:hAnsi="Times New Roman"/>
          <w:sz w:val="28"/>
          <w:szCs w:val="28"/>
        </w:rPr>
        <w:t xml:space="preserve">В случае отказа одного </w:t>
      </w:r>
      <w:r w:rsidR="00142358">
        <w:rPr>
          <w:rFonts w:ascii="Times New Roman" w:hAnsi="Times New Roman"/>
          <w:sz w:val="28"/>
          <w:szCs w:val="28"/>
        </w:rPr>
        <w:t xml:space="preserve">из членов семьи погибшего (умершего) участника специальной военной операции </w:t>
      </w:r>
      <w:r w:rsidRPr="009719EF">
        <w:rPr>
          <w:rFonts w:ascii="Times New Roman" w:hAnsi="Times New Roman"/>
          <w:sz w:val="28"/>
          <w:szCs w:val="28"/>
        </w:rPr>
        <w:t xml:space="preserve">от предоставления земельного участка в долевую собственность (далее </w:t>
      </w:r>
      <w:r w:rsidRPr="009719EF">
        <w:rPr>
          <w:rFonts w:ascii="Times New Roman" w:hAnsi="Times New Roman"/>
          <w:bCs/>
          <w:sz w:val="28"/>
          <w:szCs w:val="28"/>
        </w:rPr>
        <w:t>–</w:t>
      </w:r>
      <w:r w:rsidRPr="009719EF">
        <w:rPr>
          <w:rFonts w:ascii="Times New Roman" w:hAnsi="Times New Roman"/>
          <w:sz w:val="28"/>
          <w:szCs w:val="28"/>
        </w:rPr>
        <w:t xml:space="preserve"> отказ), земельн</w:t>
      </w:r>
      <w:r w:rsidR="00142358">
        <w:rPr>
          <w:rFonts w:ascii="Times New Roman" w:hAnsi="Times New Roman"/>
          <w:sz w:val="28"/>
          <w:szCs w:val="28"/>
        </w:rPr>
        <w:t>ый участок предоставляется членам семьи</w:t>
      </w:r>
      <w:r w:rsidRPr="009719EF">
        <w:rPr>
          <w:rFonts w:ascii="Times New Roman" w:hAnsi="Times New Roman"/>
          <w:sz w:val="28"/>
          <w:szCs w:val="28"/>
        </w:rPr>
        <w:t xml:space="preserve">, представившим согласия. При этом </w:t>
      </w:r>
      <w:r w:rsidR="00142358">
        <w:rPr>
          <w:rFonts w:ascii="Times New Roman" w:hAnsi="Times New Roman"/>
          <w:sz w:val="28"/>
          <w:szCs w:val="28"/>
        </w:rPr>
        <w:t>члены семьи погибшего (умершего) участника специальной военной операции в случае отказа</w:t>
      </w:r>
      <w:r w:rsidRPr="009719EF">
        <w:rPr>
          <w:rFonts w:ascii="Times New Roman" w:hAnsi="Times New Roman"/>
          <w:sz w:val="28"/>
          <w:szCs w:val="28"/>
        </w:rPr>
        <w:t xml:space="preserve"> утрачивают право </w:t>
      </w:r>
      <w:r>
        <w:rPr>
          <w:rFonts w:ascii="Times New Roman" w:hAnsi="Times New Roman"/>
          <w:sz w:val="28"/>
          <w:szCs w:val="28"/>
        </w:rPr>
        <w:br/>
      </w:r>
      <w:r w:rsidRPr="009719EF">
        <w:rPr>
          <w:rFonts w:ascii="Times New Roman" w:hAnsi="Times New Roman"/>
          <w:sz w:val="28"/>
          <w:szCs w:val="28"/>
        </w:rPr>
        <w:t>на повторное обращение с заявлением о предоставлении земельного участка в соответствии с Законом № 255-ПК.</w:t>
      </w:r>
    </w:p>
    <w:p w:rsidR="00C75CCC" w:rsidRPr="009719EF" w:rsidRDefault="00C75CCC" w:rsidP="00F760D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>Заявление об отказе членов семьи погибшего (умершего) участника специальной военной операции оформляется по форме, согласно приложению 3 к настоящему Порядку.</w:t>
      </w:r>
    </w:p>
    <w:p w:rsidR="00F760DE" w:rsidRPr="009719EF" w:rsidRDefault="00C75CCC" w:rsidP="00F760D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>2.5</w:t>
      </w:r>
      <w:r w:rsidR="00F760DE" w:rsidRPr="009719EF">
        <w:rPr>
          <w:rFonts w:ascii="Times New Roman" w:hAnsi="Times New Roman"/>
          <w:sz w:val="28"/>
          <w:szCs w:val="28"/>
        </w:rPr>
        <w:t>. Решение о предоставлении принимается уполномоченным органом в отношении земельного участка, включенного в Перечень.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>В Перечне должны содержаться характеристики земельных участков, включая их местоположение, кадастровые номера, площадь и вид разрешенного использования.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>В Перечень подлежат включению земельные участки, соответствующие требованиям, установленным частью 2 статьи 4 Закона № 255-ПК.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>Перечень, изменения и дополнения к нему утв</w:t>
      </w:r>
      <w:r w:rsidR="00904456">
        <w:rPr>
          <w:rFonts w:ascii="Times New Roman" w:hAnsi="Times New Roman"/>
          <w:sz w:val="28"/>
          <w:szCs w:val="28"/>
        </w:rPr>
        <w:t>ерждаются постановлением администрации Чайковского городского округа</w:t>
      </w:r>
      <w:r w:rsidRPr="009719EF">
        <w:rPr>
          <w:rFonts w:ascii="Times New Roman" w:hAnsi="Times New Roman"/>
          <w:sz w:val="28"/>
          <w:szCs w:val="28"/>
        </w:rPr>
        <w:t xml:space="preserve"> и подлежат опубликованию в течение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 xml:space="preserve">10 рабочих дней после их утверждения в </w:t>
      </w:r>
      <w:r w:rsidR="00A96E2B">
        <w:rPr>
          <w:rFonts w:ascii="Times New Roman" w:hAnsi="Times New Roman"/>
          <w:sz w:val="28"/>
          <w:szCs w:val="28"/>
        </w:rPr>
        <w:t>газете «Огни Камы»</w:t>
      </w:r>
      <w:r w:rsidRPr="009719EF">
        <w:rPr>
          <w:rFonts w:ascii="Times New Roman" w:hAnsi="Times New Roman"/>
          <w:sz w:val="28"/>
          <w:szCs w:val="28"/>
        </w:rPr>
        <w:t xml:space="preserve">,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>а также размещению на официаль</w:t>
      </w:r>
      <w:r w:rsidR="00904456">
        <w:rPr>
          <w:rFonts w:ascii="Times New Roman" w:hAnsi="Times New Roman"/>
          <w:sz w:val="28"/>
          <w:szCs w:val="28"/>
        </w:rPr>
        <w:t>ном сайте администрации Чайковского городского округа в сети «Интернет»</w:t>
      </w:r>
      <w:r w:rsidRPr="009719EF">
        <w:rPr>
          <w:rFonts w:ascii="Times New Roman" w:hAnsi="Times New Roman"/>
          <w:sz w:val="28"/>
          <w:szCs w:val="28"/>
        </w:rPr>
        <w:t xml:space="preserve">.  </w:t>
      </w:r>
    </w:p>
    <w:p w:rsidR="00F760DE" w:rsidRPr="009719EF" w:rsidRDefault="00C75CCC" w:rsidP="00F760D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>2.6</w:t>
      </w:r>
      <w:r w:rsidR="00F760DE" w:rsidRPr="009719EF">
        <w:rPr>
          <w:rFonts w:ascii="Times New Roman" w:hAnsi="Times New Roman"/>
          <w:sz w:val="28"/>
          <w:szCs w:val="28"/>
        </w:rPr>
        <w:t xml:space="preserve">. Решение о предоставлении при наличии утвержденного Перечня принимается уполномоченным органом с учетом очередности </w:t>
      </w:r>
      <w:r w:rsidR="00F760DE" w:rsidRPr="009719EF">
        <w:br/>
      </w:r>
      <w:r w:rsidR="00F760DE" w:rsidRPr="009719EF">
        <w:rPr>
          <w:rFonts w:ascii="Times New Roman" w:hAnsi="Times New Roman"/>
          <w:sz w:val="28"/>
          <w:szCs w:val="28"/>
        </w:rPr>
        <w:t xml:space="preserve">и количества сформированных земельных участков не позднее 30 дней </w:t>
      </w:r>
      <w:r w:rsidR="00F760DE" w:rsidRPr="009719EF">
        <w:br/>
      </w:r>
      <w:r w:rsidR="00F760DE" w:rsidRPr="009719EF">
        <w:rPr>
          <w:rFonts w:ascii="Times New Roman" w:hAnsi="Times New Roman"/>
          <w:sz w:val="28"/>
          <w:szCs w:val="28"/>
        </w:rPr>
        <w:t xml:space="preserve">со дня опубликования в установленном порядке Перечня (изменений </w:t>
      </w:r>
      <w:r w:rsidR="00F760DE" w:rsidRPr="009719EF">
        <w:br/>
      </w:r>
      <w:r w:rsidR="00F760DE" w:rsidRPr="009719EF">
        <w:rPr>
          <w:rFonts w:ascii="Times New Roman" w:hAnsi="Times New Roman"/>
          <w:sz w:val="28"/>
          <w:szCs w:val="28"/>
        </w:rPr>
        <w:t xml:space="preserve">в Перечень). 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 xml:space="preserve">Распределение земельных участков, включенных в Перечень, между состоящими на учете лицами, указанными в </w:t>
      </w:r>
      <w:r w:rsidR="00C75CCC" w:rsidRPr="00C75CCC">
        <w:rPr>
          <w:rFonts w:ascii="Times New Roman" w:hAnsi="Times New Roman"/>
          <w:sz w:val="28"/>
          <w:szCs w:val="28"/>
        </w:rPr>
        <w:t xml:space="preserve">частях 1,2 статьи 2 Закона № 255-ПК </w:t>
      </w:r>
      <w:r w:rsidRPr="009719EF">
        <w:rPr>
          <w:rFonts w:ascii="Times New Roman" w:hAnsi="Times New Roman"/>
          <w:sz w:val="28"/>
          <w:szCs w:val="28"/>
        </w:rPr>
        <w:t>осуществляется в соответствии с пунктами 3.1 - 3.9 Порядка.</w:t>
      </w:r>
    </w:p>
    <w:p w:rsidR="00F760DE" w:rsidRPr="009719EF" w:rsidRDefault="00C75CCC" w:rsidP="00F760D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>2.7</w:t>
      </w:r>
      <w:r w:rsidR="00F760DE" w:rsidRPr="009719EF">
        <w:rPr>
          <w:rFonts w:ascii="Times New Roman" w:hAnsi="Times New Roman"/>
          <w:sz w:val="28"/>
          <w:szCs w:val="28"/>
        </w:rPr>
        <w:t xml:space="preserve">. Уполномоченный орган с согласия лица, указанного </w:t>
      </w:r>
      <w:r w:rsidR="00F760DE" w:rsidRPr="009719EF">
        <w:br/>
      </w:r>
      <w:r w:rsidRPr="00C75CCC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="00F760DE" w:rsidRPr="009719EF">
        <w:rPr>
          <w:rFonts w:ascii="Times New Roman" w:hAnsi="Times New Roman"/>
          <w:sz w:val="28"/>
          <w:szCs w:val="28"/>
        </w:rPr>
        <w:t xml:space="preserve"> состоящего </w:t>
      </w:r>
      <w:r w:rsidR="00F760DE" w:rsidRPr="009719EF">
        <w:br/>
      </w:r>
      <w:r w:rsidR="00F760DE" w:rsidRPr="009719EF">
        <w:rPr>
          <w:rFonts w:ascii="Times New Roman" w:hAnsi="Times New Roman"/>
          <w:sz w:val="28"/>
          <w:szCs w:val="28"/>
        </w:rPr>
        <w:t xml:space="preserve">на учете в другом муниципальном образовании Пермского края, может принять решение о предоставлении ему земельного участка из Перечня </w:t>
      </w:r>
      <w:r w:rsidR="00F760DE" w:rsidRPr="009719EF">
        <w:br/>
      </w:r>
      <w:r w:rsidR="00F760DE" w:rsidRPr="009719EF">
        <w:rPr>
          <w:rFonts w:ascii="Times New Roman" w:hAnsi="Times New Roman"/>
          <w:sz w:val="28"/>
          <w:szCs w:val="28"/>
        </w:rPr>
        <w:t>на основании соглашений, заключенных между органами местного самоуправления Пермского края.</w:t>
      </w:r>
    </w:p>
    <w:p w:rsidR="00F760DE" w:rsidRPr="009719EF" w:rsidRDefault="00C75CCC" w:rsidP="00F760D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>2.8</w:t>
      </w:r>
      <w:r w:rsidR="00F760DE" w:rsidRPr="009719EF">
        <w:rPr>
          <w:rFonts w:ascii="Times New Roman" w:hAnsi="Times New Roman"/>
          <w:sz w:val="28"/>
          <w:szCs w:val="28"/>
        </w:rPr>
        <w:t>. В решении о предоставлении указываются фамилия, имя, отчество (при наличии) гражданина, кадастровый номер земельного участка, его площадь, местоположение.</w:t>
      </w:r>
    </w:p>
    <w:p w:rsidR="00F760DE" w:rsidRPr="009719EF" w:rsidRDefault="00C75CCC" w:rsidP="00F760D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>2.9</w:t>
      </w:r>
      <w:r w:rsidR="00F760DE" w:rsidRPr="009719EF">
        <w:rPr>
          <w:rFonts w:ascii="Times New Roman" w:hAnsi="Times New Roman"/>
          <w:sz w:val="28"/>
          <w:szCs w:val="28"/>
        </w:rPr>
        <w:t>. Уполномоченный орган: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 xml:space="preserve">не позднее 5 рабочих дней с даты принятия решения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 xml:space="preserve">о предоставлении направляет в федеральный орган исполнительной власти, осуществляющий государственный кадастровый учет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 xml:space="preserve">и государственную регистрацию прав </w:t>
      </w:r>
      <w:r w:rsidRPr="009719EF">
        <w:rPr>
          <w:rFonts w:ascii="Times New Roman" w:hAnsi="Times New Roman"/>
          <w:bCs/>
          <w:sz w:val="28"/>
          <w:szCs w:val="28"/>
        </w:rPr>
        <w:t>(далее – федеральный орган)</w:t>
      </w:r>
      <w:r w:rsidRPr="009719EF">
        <w:rPr>
          <w:rFonts w:ascii="Times New Roman" w:hAnsi="Times New Roman"/>
          <w:sz w:val="28"/>
          <w:szCs w:val="28"/>
        </w:rPr>
        <w:t xml:space="preserve">, заявление о государственной регистрации права на земельный участок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>и прилагаемые к нему документы,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 xml:space="preserve">не позднее 5 рабочих дней со дня получения от федерального органа сведений о государственной регистрации права гражданина на земельный участок направляет </w:t>
      </w:r>
      <w:r w:rsidR="00BF7EE8">
        <w:rPr>
          <w:rFonts w:ascii="Times New Roman" w:hAnsi="Times New Roman"/>
          <w:sz w:val="28"/>
          <w:szCs w:val="28"/>
        </w:rPr>
        <w:t>способом, указанным в заявлении</w:t>
      </w:r>
      <w:r w:rsidRPr="009719EF">
        <w:rPr>
          <w:rFonts w:ascii="Times New Roman" w:hAnsi="Times New Roman"/>
          <w:sz w:val="28"/>
          <w:szCs w:val="28"/>
        </w:rPr>
        <w:t xml:space="preserve"> копию решения о предоставлении</w:t>
      </w:r>
      <w:r w:rsidR="00407904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9719EF">
        <w:rPr>
          <w:rFonts w:ascii="Times New Roman" w:hAnsi="Times New Roman"/>
          <w:sz w:val="28"/>
          <w:szCs w:val="28"/>
        </w:rPr>
        <w:t xml:space="preserve"> с приложением выписки из Единого государственного реестра недвижимости.</w:t>
      </w:r>
    </w:p>
    <w:p w:rsidR="00F760DE" w:rsidRPr="007D343E" w:rsidRDefault="00C75CCC" w:rsidP="00F760D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>2.10</w:t>
      </w:r>
      <w:r w:rsidR="00F760DE" w:rsidRPr="009719EF">
        <w:rPr>
          <w:rFonts w:ascii="Times New Roman" w:hAnsi="Times New Roman"/>
          <w:sz w:val="28"/>
          <w:szCs w:val="28"/>
        </w:rPr>
        <w:t xml:space="preserve">. Право на бесплатное получение земельного участка </w:t>
      </w:r>
      <w:r w:rsidR="00F760DE">
        <w:rPr>
          <w:rFonts w:ascii="Times New Roman" w:hAnsi="Times New Roman"/>
          <w:sz w:val="28"/>
          <w:szCs w:val="28"/>
        </w:rPr>
        <w:br/>
      </w:r>
      <w:r w:rsidR="00F760DE" w:rsidRPr="009719EF">
        <w:rPr>
          <w:rFonts w:ascii="Times New Roman" w:hAnsi="Times New Roman"/>
          <w:sz w:val="28"/>
          <w:szCs w:val="28"/>
        </w:rPr>
        <w:t>в собственность с</w:t>
      </w:r>
      <w:r w:rsidR="00904456">
        <w:rPr>
          <w:rFonts w:ascii="Times New Roman" w:hAnsi="Times New Roman"/>
          <w:sz w:val="28"/>
          <w:szCs w:val="28"/>
        </w:rPr>
        <w:t>читается реализованным со дня</w:t>
      </w:r>
      <w:r w:rsidR="00F760DE" w:rsidRPr="009719EF">
        <w:rPr>
          <w:rFonts w:ascii="Times New Roman" w:hAnsi="Times New Roman"/>
          <w:sz w:val="28"/>
          <w:szCs w:val="28"/>
        </w:rPr>
        <w:t xml:space="preserve"> государственной регистрации права собственности лиц, указанных </w:t>
      </w:r>
      <w:r w:rsidRPr="00C75CCC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="00F760DE" w:rsidRPr="009719EF">
        <w:rPr>
          <w:rFonts w:ascii="Times New Roman" w:hAnsi="Times New Roman"/>
          <w:sz w:val="28"/>
          <w:szCs w:val="28"/>
        </w:rPr>
        <w:t>, на земельный участок.</w:t>
      </w:r>
    </w:p>
    <w:p w:rsidR="00F760DE" w:rsidRPr="009719EF" w:rsidRDefault="00C75CCC" w:rsidP="00F760D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>2.11</w:t>
      </w:r>
      <w:r w:rsidR="00F760DE" w:rsidRPr="009719EF">
        <w:rPr>
          <w:rFonts w:ascii="Times New Roman" w:hAnsi="Times New Roman"/>
          <w:sz w:val="28"/>
          <w:szCs w:val="28"/>
        </w:rPr>
        <w:t>. На момент фактического предоставления земельного уч</w:t>
      </w:r>
      <w:r w:rsidR="00F760DE">
        <w:rPr>
          <w:rFonts w:ascii="Times New Roman" w:hAnsi="Times New Roman"/>
          <w:sz w:val="28"/>
          <w:szCs w:val="28"/>
        </w:rPr>
        <w:t>астка лица, указанные в пункте 3</w:t>
      </w:r>
      <w:r w:rsidR="00F760DE" w:rsidRPr="009719EF">
        <w:rPr>
          <w:rFonts w:ascii="Times New Roman" w:hAnsi="Times New Roman"/>
          <w:sz w:val="28"/>
          <w:szCs w:val="28"/>
        </w:rPr>
        <w:t xml:space="preserve"> части 2 статьи 2 Закона № 255-ПК, сохраняют право на бесплатное предоставление такого участка в соответствии </w:t>
      </w:r>
      <w:r w:rsidR="00F760DE">
        <w:rPr>
          <w:rFonts w:ascii="Times New Roman" w:hAnsi="Times New Roman"/>
          <w:sz w:val="28"/>
          <w:szCs w:val="28"/>
        </w:rPr>
        <w:br/>
      </w:r>
      <w:r w:rsidR="00F760DE" w:rsidRPr="009719EF">
        <w:rPr>
          <w:rFonts w:ascii="Times New Roman" w:hAnsi="Times New Roman"/>
          <w:sz w:val="28"/>
          <w:szCs w:val="28"/>
        </w:rPr>
        <w:t>с Законом № 255-ПК вне зависимости от их возраста, которые на момент подачи заявления о постановке на учет соответствовали</w:t>
      </w:r>
      <w:r w:rsidR="00F760DE">
        <w:rPr>
          <w:rFonts w:ascii="Times New Roman" w:hAnsi="Times New Roman"/>
          <w:sz w:val="28"/>
          <w:szCs w:val="28"/>
        </w:rPr>
        <w:t xml:space="preserve"> возрасту, указанному в пункте 3</w:t>
      </w:r>
      <w:r w:rsidR="00F760DE" w:rsidRPr="009719EF">
        <w:rPr>
          <w:rFonts w:ascii="Times New Roman" w:hAnsi="Times New Roman"/>
          <w:sz w:val="28"/>
          <w:szCs w:val="28"/>
        </w:rPr>
        <w:t xml:space="preserve"> части 2 статьи 2 Закона № 255-ПК.</w:t>
      </w:r>
    </w:p>
    <w:p w:rsidR="00F760DE" w:rsidRPr="009719EF" w:rsidRDefault="00F760DE" w:rsidP="00F760DE">
      <w:pPr>
        <w:pStyle w:val="ConsPlusTitle"/>
        <w:ind w:left="1260"/>
        <w:rPr>
          <w:rFonts w:ascii="Times New Roman" w:hAnsi="Times New Roman" w:cs="Times New Roman"/>
          <w:sz w:val="28"/>
          <w:szCs w:val="28"/>
        </w:rPr>
      </w:pPr>
    </w:p>
    <w:p w:rsidR="00F760DE" w:rsidRPr="009719EF" w:rsidRDefault="00F760DE" w:rsidP="00F760DE">
      <w:pPr>
        <w:pStyle w:val="ConsPlusTitle"/>
        <w:ind w:left="1260"/>
        <w:rPr>
          <w:rFonts w:ascii="Times New Roman" w:hAnsi="Times New Roman" w:cs="Times New Roman"/>
          <w:sz w:val="28"/>
          <w:szCs w:val="28"/>
        </w:rPr>
      </w:pPr>
    </w:p>
    <w:p w:rsidR="00F760DE" w:rsidRPr="009719EF" w:rsidRDefault="00F760DE" w:rsidP="00F760DE">
      <w:pPr>
        <w:pStyle w:val="ConsPlusTitle"/>
        <w:jc w:val="center"/>
      </w:pPr>
      <w:r w:rsidRPr="00CF2181">
        <w:rPr>
          <w:rFonts w:ascii="Times New Roman" w:hAnsi="Times New Roman" w:cs="Times New Roman"/>
          <w:sz w:val="28"/>
          <w:szCs w:val="28"/>
        </w:rPr>
        <w:t>3</w:t>
      </w:r>
      <w:r w:rsidRPr="009719EF">
        <w:rPr>
          <w:rFonts w:ascii="Times New Roman" w:hAnsi="Times New Roman" w:cs="Times New Roman"/>
          <w:sz w:val="28"/>
          <w:szCs w:val="28"/>
        </w:rPr>
        <w:t>. Процедура распределения земельных участков</w:t>
      </w:r>
      <w:r w:rsidRPr="009719EF">
        <w:br/>
      </w:r>
      <w:r w:rsidRPr="009719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 xml:space="preserve">3.1. Распределение земельных участков, включенных в Перечень, между состоящими на учете лицами, указанными </w:t>
      </w:r>
      <w:r w:rsidR="00C75CCC" w:rsidRPr="00C75CCC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="00C75CCC">
        <w:rPr>
          <w:rFonts w:ascii="Times New Roman" w:hAnsi="Times New Roman"/>
          <w:sz w:val="28"/>
          <w:szCs w:val="28"/>
        </w:rPr>
        <w:t>,</w:t>
      </w:r>
      <w:r w:rsidRPr="009719EF">
        <w:rPr>
          <w:rFonts w:ascii="Times New Roman" w:hAnsi="Times New Roman"/>
          <w:sz w:val="28"/>
          <w:szCs w:val="28"/>
        </w:rPr>
        <w:t xml:space="preserve"> осуществляется методом случайной выборки (жеребьевки) в присутствии таких лиц на заседании специально созданной комиссии, состав и порядок работы которой утверждаются уполномоченным органом (далее соответственно – жеребьевка, комиссия). 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 xml:space="preserve">Распределение земельных участков, включенных в Перечень, осуществляется заявительным методом в случае если на учете состоит одно лицо, указанное в </w:t>
      </w:r>
      <w:r w:rsidR="00C75CCC">
        <w:rPr>
          <w:rFonts w:ascii="Times New Roman" w:hAnsi="Times New Roman"/>
          <w:sz w:val="28"/>
          <w:szCs w:val="28"/>
        </w:rPr>
        <w:t>части 1 статьи 2 Закона № 255-ПК</w:t>
      </w:r>
      <w:r w:rsidRPr="009719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9719EF">
        <w:rPr>
          <w:rFonts w:ascii="Times New Roman" w:hAnsi="Times New Roman"/>
          <w:sz w:val="28"/>
          <w:szCs w:val="28"/>
        </w:rPr>
        <w:t xml:space="preserve">или члены </w:t>
      </w:r>
      <w:r>
        <w:rPr>
          <w:rFonts w:ascii="Times New Roman" w:hAnsi="Times New Roman"/>
          <w:sz w:val="28"/>
          <w:szCs w:val="28"/>
        </w:rPr>
        <w:t xml:space="preserve">семьи такого лица, указанные в </w:t>
      </w:r>
      <w:r w:rsidR="00A725BD">
        <w:rPr>
          <w:rFonts w:ascii="Times New Roman" w:hAnsi="Times New Roman"/>
          <w:sz w:val="28"/>
          <w:szCs w:val="28"/>
        </w:rPr>
        <w:t xml:space="preserve">части </w:t>
      </w:r>
      <w:r w:rsidR="00A725BD" w:rsidRPr="00A725BD">
        <w:rPr>
          <w:rFonts w:ascii="Times New Roman" w:hAnsi="Times New Roman"/>
          <w:sz w:val="28"/>
          <w:szCs w:val="28"/>
        </w:rPr>
        <w:t>2 статьи 2 Закона № 255-ПК</w:t>
      </w:r>
      <w:r w:rsidRPr="009719EF">
        <w:rPr>
          <w:rFonts w:ascii="Times New Roman" w:hAnsi="Times New Roman"/>
          <w:sz w:val="28"/>
          <w:szCs w:val="28"/>
        </w:rPr>
        <w:t>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>3.2. Процедура жеребьевки является открытой и общедоступной.</w:t>
      </w:r>
    </w:p>
    <w:p w:rsidR="00F760DE" w:rsidRDefault="00F760DE" w:rsidP="00F760D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719EF">
        <w:rPr>
          <w:rFonts w:ascii="Times New Roman" w:hAnsi="Times New Roman"/>
          <w:sz w:val="28"/>
          <w:szCs w:val="28"/>
        </w:rPr>
        <w:t xml:space="preserve">Сведения о дате, времени и месте проведения процедуры жеребьевки, а также утвержденный Перечень, размещаются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 xml:space="preserve">в установленном порядке на официальном сайте уполномоченного органа </w:t>
      </w:r>
      <w:r>
        <w:rPr>
          <w:rFonts w:ascii="Times New Roman" w:hAnsi="Times New Roman"/>
          <w:sz w:val="28"/>
          <w:szCs w:val="28"/>
        </w:rPr>
        <w:br/>
      </w:r>
      <w:r w:rsidRPr="009719EF">
        <w:rPr>
          <w:rFonts w:ascii="Times New Roman" w:hAnsi="Times New Roman"/>
          <w:sz w:val="28"/>
          <w:szCs w:val="28"/>
        </w:rPr>
        <w:t xml:space="preserve">в </w:t>
      </w:r>
      <w:r w:rsidRPr="009719EF">
        <w:rPr>
          <w:rFonts w:ascii="Times New Roman" w:hAnsi="Times New Roman"/>
          <w:bCs/>
          <w:sz w:val="28"/>
          <w:szCs w:val="28"/>
        </w:rPr>
        <w:t xml:space="preserve">сети «Интернет» </w:t>
      </w:r>
      <w:r w:rsidR="00F430D7">
        <w:rPr>
          <w:rFonts w:ascii="Times New Roman" w:hAnsi="Times New Roman"/>
          <w:sz w:val="28"/>
          <w:szCs w:val="28"/>
        </w:rPr>
        <w:t>не позднее чем за 14 календарных</w:t>
      </w:r>
      <w:r w:rsidRPr="009719EF">
        <w:rPr>
          <w:rFonts w:ascii="Times New Roman" w:hAnsi="Times New Roman"/>
          <w:sz w:val="28"/>
          <w:szCs w:val="28"/>
        </w:rPr>
        <w:t xml:space="preserve"> дней до дня проведения процедуры распределения. </w:t>
      </w:r>
      <w:r w:rsidR="00543401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граждан по контактным телефонам, почтовым адресам, указанным в ранее поданных заявлениях о принятии на учет граждан в целях предоставления земельного участка. </w:t>
      </w:r>
    </w:p>
    <w:p w:rsidR="00543401" w:rsidRDefault="00543401" w:rsidP="0054340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граждан осуществляется в течении 5 рабочих дней после опубликования в газете «Огни Камы» и размещения</w:t>
      </w:r>
      <w:r w:rsidRPr="00543401">
        <w:rPr>
          <w:rFonts w:ascii="Times New Roman" w:hAnsi="Times New Roman"/>
          <w:sz w:val="28"/>
          <w:szCs w:val="28"/>
        </w:rPr>
        <w:t xml:space="preserve"> на официальном сайте администрации Чайковского горо</w:t>
      </w:r>
      <w:r>
        <w:rPr>
          <w:rFonts w:ascii="Times New Roman" w:hAnsi="Times New Roman"/>
          <w:sz w:val="28"/>
          <w:szCs w:val="28"/>
        </w:rPr>
        <w:t xml:space="preserve">дского округа в сети «Интернет» утвержденного Перечня земельных участков и не позднее чем за 14 </w:t>
      </w:r>
      <w:r w:rsidRPr="00543401">
        <w:rPr>
          <w:rFonts w:ascii="Times New Roman" w:hAnsi="Times New Roman"/>
          <w:sz w:val="28"/>
          <w:szCs w:val="28"/>
        </w:rPr>
        <w:t xml:space="preserve">  </w:t>
      </w:r>
      <w:r w:rsidR="00F430D7">
        <w:rPr>
          <w:rFonts w:ascii="Times New Roman" w:hAnsi="Times New Roman"/>
          <w:sz w:val="28"/>
          <w:szCs w:val="28"/>
        </w:rPr>
        <w:t>календарных дней до даты проведения жеребьевки.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>3.3. Заседания комиссии проводятся при наличии предназначенных для предоста</w:t>
      </w:r>
      <w:r>
        <w:rPr>
          <w:rFonts w:ascii="Times New Roman" w:hAnsi="Times New Roman"/>
          <w:sz w:val="28"/>
          <w:szCs w:val="28"/>
        </w:rPr>
        <w:t xml:space="preserve">вления лицам, указанным </w:t>
      </w:r>
      <w:r w:rsidR="00A725BD" w:rsidRPr="00A725BD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Pr="009719EF">
        <w:rPr>
          <w:rFonts w:ascii="Times New Roman" w:hAnsi="Times New Roman"/>
          <w:sz w:val="28"/>
          <w:szCs w:val="28"/>
        </w:rPr>
        <w:t xml:space="preserve">, не менее двух земельных участков, включенных </w:t>
      </w:r>
      <w:r>
        <w:rPr>
          <w:rFonts w:ascii="Times New Roman" w:hAnsi="Times New Roman"/>
          <w:sz w:val="28"/>
          <w:szCs w:val="28"/>
        </w:rPr>
        <w:br/>
      </w:r>
      <w:r w:rsidRPr="009719EF">
        <w:rPr>
          <w:rFonts w:ascii="Times New Roman" w:hAnsi="Times New Roman"/>
          <w:sz w:val="28"/>
          <w:szCs w:val="28"/>
        </w:rPr>
        <w:t>в утвержденный Перечень.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>В жеребьевке участвует количество лиц, указанных</w:t>
      </w:r>
      <w:r w:rsidR="00A725BD" w:rsidRPr="00A725BD">
        <w:t xml:space="preserve"> </w:t>
      </w:r>
      <w:r w:rsidR="00A725BD" w:rsidRPr="00A725BD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Pr="009719EF">
        <w:rPr>
          <w:rFonts w:ascii="Times New Roman" w:hAnsi="Times New Roman"/>
          <w:sz w:val="28"/>
          <w:szCs w:val="28"/>
        </w:rPr>
        <w:t>, соответствующее количеству сформированных земельных участков, указанных в Перечне, в порядке очередности.</w:t>
      </w:r>
    </w:p>
    <w:p w:rsidR="00A725BD" w:rsidRDefault="00F760DE" w:rsidP="00F760D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719EF">
        <w:rPr>
          <w:rFonts w:ascii="Times New Roman" w:hAnsi="Times New Roman"/>
          <w:sz w:val="28"/>
          <w:szCs w:val="28"/>
        </w:rPr>
        <w:t xml:space="preserve">3.4. Заявление об отказе от участия в процедуре жеребьевки должно поступить в уполномоченный орган не позднее чем за 3 рабочих дня </w:t>
      </w:r>
      <w:r w:rsidRPr="009719EF">
        <w:br/>
      </w:r>
      <w:r w:rsidR="00A725BD">
        <w:rPr>
          <w:rFonts w:ascii="Times New Roman" w:hAnsi="Times New Roman"/>
          <w:sz w:val="28"/>
          <w:szCs w:val="28"/>
        </w:rPr>
        <w:t>до даты проведения жеребьевки.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9719EF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9719EF">
        <w:rPr>
          <w:rFonts w:ascii="Times New Roman" w:hAnsi="Times New Roman"/>
          <w:sz w:val="28"/>
          <w:szCs w:val="28"/>
        </w:rPr>
        <w:t xml:space="preserve"> в установленный срок заявления об отказе от участия в жеребьевке лицо, указанное </w:t>
      </w:r>
      <w:r w:rsidR="00A725BD" w:rsidRPr="00A725BD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Pr="009719EF">
        <w:rPr>
          <w:rFonts w:ascii="Times New Roman" w:hAnsi="Times New Roman"/>
          <w:sz w:val="28"/>
          <w:szCs w:val="28"/>
        </w:rPr>
        <w:t>, считается выразившим согласие на участие в жеребьевке.</w:t>
      </w:r>
    </w:p>
    <w:p w:rsidR="00A725BD" w:rsidRDefault="00F760DE" w:rsidP="00F760D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719EF">
        <w:rPr>
          <w:rFonts w:ascii="Times New Roman" w:hAnsi="Times New Roman"/>
          <w:sz w:val="28"/>
          <w:szCs w:val="28"/>
        </w:rPr>
        <w:t xml:space="preserve">Заявления об отказе, поступившие после установленного срока,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 xml:space="preserve">к рассмотрению не принимаются. 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 xml:space="preserve">3.5. До объявления заседания комиссии открытым секретарь комиссии запечатывает в конверты листы бумаги, на которых указаны номера земельных участков в соответствии с порядковыми номерами земельных участков в Перечне. После объявления заседания комиссии открытым секретарь комиссии оглашает список лиц, указанных </w:t>
      </w:r>
      <w:r w:rsidR="00A725BD" w:rsidRPr="00A725BD">
        <w:rPr>
          <w:rFonts w:ascii="Times New Roman" w:hAnsi="Times New Roman"/>
          <w:sz w:val="28"/>
          <w:szCs w:val="28"/>
        </w:rPr>
        <w:t>в частях 1,2 статьи 2 Закона № 255-</w:t>
      </w:r>
      <w:r w:rsidR="004E44AE" w:rsidRPr="00A725BD">
        <w:rPr>
          <w:rFonts w:ascii="Times New Roman" w:hAnsi="Times New Roman"/>
          <w:sz w:val="28"/>
          <w:szCs w:val="28"/>
        </w:rPr>
        <w:t>ПК,</w:t>
      </w:r>
      <w:r w:rsidRPr="009719EF">
        <w:rPr>
          <w:rFonts w:ascii="Times New Roman" w:hAnsi="Times New Roman"/>
          <w:sz w:val="28"/>
          <w:szCs w:val="28"/>
        </w:rPr>
        <w:t xml:space="preserve"> выразивших согласие на участие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 xml:space="preserve">в жеребьевке, помещает запечатанные в конверты до объявления заседания комиссии открытым листы бумаги, на которых указаны номера земельных участков в соответствии с порядковыми номерами земельных участков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 xml:space="preserve">в Перечне, в специальный контейнер, перемешивает конверты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>в контейнере.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 xml:space="preserve">Председатель комиссии, а при его отсутствии - лицо, исполняющее обязанности председателя комиссии, в последовательности, соответствующей хронологическому порядку постановки на учет граждан, выразивших согласие на участие в жеребьевке, оглашает фамилию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>и порядковый номер лица, указанного</w:t>
      </w:r>
      <w:r w:rsidR="00A725BD" w:rsidRPr="00A725BD">
        <w:t xml:space="preserve"> </w:t>
      </w:r>
      <w:r w:rsidR="00A725BD" w:rsidRPr="00A725BD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Pr="009719EF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Реестру</w:t>
      </w:r>
      <w:r w:rsidRPr="009719EF">
        <w:rPr>
          <w:rFonts w:ascii="Times New Roman" w:hAnsi="Times New Roman"/>
          <w:sz w:val="28"/>
          <w:szCs w:val="28"/>
        </w:rPr>
        <w:t xml:space="preserve"> заявлений в целях последующего предоставления земельных участков в собственность бесплатно </w:t>
      </w:r>
      <w:r w:rsidRPr="009719EF">
        <w:br/>
      </w:r>
      <w:r>
        <w:rPr>
          <w:rFonts w:ascii="Times New Roman" w:hAnsi="Times New Roman"/>
          <w:sz w:val="28"/>
          <w:szCs w:val="28"/>
        </w:rPr>
        <w:t>(далее – Реестр участников СВО</w:t>
      </w:r>
      <w:r w:rsidRPr="009719EF">
        <w:rPr>
          <w:rFonts w:ascii="Times New Roman" w:hAnsi="Times New Roman"/>
          <w:sz w:val="28"/>
          <w:szCs w:val="28"/>
        </w:rPr>
        <w:t>), для которого распределяется земельный участок, извлекает из контейнера конверт, вскрывает его, оглашает номер, находящийся внутри извлеченного конверта, и демонстрирует номер членам комиссии.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срок не позднее 5 рабочих дней</w:t>
      </w:r>
      <w:r w:rsidR="00A725BD">
        <w:rPr>
          <w:rFonts w:ascii="Times New Roman" w:hAnsi="Times New Roman"/>
          <w:sz w:val="28"/>
          <w:szCs w:val="28"/>
        </w:rPr>
        <w:t xml:space="preserve"> после дня проведения жеребьевки</w:t>
      </w:r>
      <w:r w:rsidRPr="009719EF">
        <w:rPr>
          <w:rFonts w:ascii="Times New Roman" w:hAnsi="Times New Roman"/>
          <w:sz w:val="28"/>
          <w:szCs w:val="28"/>
        </w:rPr>
        <w:t>, результаты ее проведения оформляются протоколом заседания комиссии.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>Протокол заседания комиссии подписывается председателем комиссии, секретарем и присутствующими на заседании членами комиссии.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 xml:space="preserve">3.6. Заявление о согласии на получение конкретного земельного участка </w:t>
      </w:r>
      <w:r w:rsidR="00F430D7">
        <w:rPr>
          <w:rFonts w:ascii="Times New Roman" w:hAnsi="Times New Roman"/>
          <w:sz w:val="28"/>
          <w:szCs w:val="28"/>
        </w:rPr>
        <w:t>или отказ от земельного участка,</w:t>
      </w:r>
      <w:r w:rsidR="00F430D7" w:rsidRPr="00F430D7">
        <w:rPr>
          <w:rFonts w:ascii="Times New Roman" w:hAnsi="Times New Roman"/>
          <w:sz w:val="28"/>
          <w:szCs w:val="28"/>
        </w:rPr>
        <w:t xml:space="preserve"> оформляется по форме, согласно пр</w:t>
      </w:r>
      <w:r w:rsidR="00F430D7">
        <w:rPr>
          <w:rFonts w:ascii="Times New Roman" w:hAnsi="Times New Roman"/>
          <w:sz w:val="28"/>
          <w:szCs w:val="28"/>
        </w:rPr>
        <w:t xml:space="preserve">иложению 4 к настоящему Порядку, </w:t>
      </w:r>
      <w:r w:rsidRPr="009719EF">
        <w:rPr>
          <w:rFonts w:ascii="Times New Roman" w:hAnsi="Times New Roman"/>
          <w:sz w:val="28"/>
          <w:szCs w:val="28"/>
        </w:rPr>
        <w:t xml:space="preserve">в течение 5 рабочих дней со дня заседания комиссии направляются лицом, указанным </w:t>
      </w:r>
      <w:r w:rsidR="00A725BD" w:rsidRPr="00A725BD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Pr="009719EF">
        <w:rPr>
          <w:rFonts w:ascii="Times New Roman" w:hAnsi="Times New Roman"/>
          <w:sz w:val="28"/>
          <w:szCs w:val="28"/>
        </w:rPr>
        <w:t xml:space="preserve"> в уполномоченный орган в письменной форме.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>3.7. В случае если лицо, указанное</w:t>
      </w:r>
      <w:r w:rsidR="00A725BD" w:rsidRPr="00A725BD">
        <w:t xml:space="preserve"> </w:t>
      </w:r>
      <w:r w:rsidR="00A725BD" w:rsidRPr="00A725BD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Pr="009719EF">
        <w:rPr>
          <w:rFonts w:ascii="Times New Roman" w:hAnsi="Times New Roman"/>
          <w:sz w:val="28"/>
          <w:szCs w:val="28"/>
        </w:rPr>
        <w:t xml:space="preserve"> два раза отказалось письменно от участия в процедуре жеребьевки либо от выбранного путем проведения процедуры жеребьевки земельного участка, </w:t>
      </w:r>
      <w:r>
        <w:rPr>
          <w:rFonts w:ascii="Times New Roman" w:hAnsi="Times New Roman"/>
          <w:sz w:val="28"/>
          <w:szCs w:val="28"/>
        </w:rPr>
        <w:t xml:space="preserve">или не предоставило в установленный Порядком срок письменное заявление, подтверждающее согласие или отказ на приобретение предложенного конкретного земельного участка, </w:t>
      </w:r>
      <w:r w:rsidRPr="009719EF">
        <w:rPr>
          <w:rFonts w:ascii="Times New Roman" w:hAnsi="Times New Roman"/>
          <w:sz w:val="28"/>
          <w:szCs w:val="28"/>
        </w:rPr>
        <w:t>такому лицу присваивается новый порядковый номер учета</w:t>
      </w:r>
      <w:r>
        <w:rPr>
          <w:rFonts w:ascii="Times New Roman" w:hAnsi="Times New Roman"/>
          <w:sz w:val="28"/>
          <w:szCs w:val="28"/>
        </w:rPr>
        <w:t xml:space="preserve"> в Реестре</w:t>
      </w:r>
      <w:r w:rsidRPr="009719EF">
        <w:rPr>
          <w:rFonts w:ascii="Times New Roman" w:hAnsi="Times New Roman"/>
          <w:sz w:val="28"/>
          <w:szCs w:val="28"/>
        </w:rPr>
        <w:t xml:space="preserve">, а данный земельный участок подлежит распределению повторно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>в установленном порядке.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>Новый порядковый номер присваивается лицу, указанному</w:t>
      </w:r>
      <w:r w:rsidR="00A725BD" w:rsidRPr="00A725BD">
        <w:t xml:space="preserve"> </w:t>
      </w:r>
      <w:r w:rsidR="00A725BD" w:rsidRPr="00A725BD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Pr="009719EF">
        <w:rPr>
          <w:rFonts w:ascii="Times New Roman" w:hAnsi="Times New Roman"/>
          <w:sz w:val="28"/>
          <w:szCs w:val="28"/>
        </w:rPr>
        <w:t xml:space="preserve"> уполномоченным органом в течение 1 рабочего дня со дня получения заявления об отказе на предоставление земельного участка в собственность бесплатно или со дня истечения срока, установленного пунктом 3.6 Порядка. </w:t>
      </w:r>
      <w:r>
        <w:rPr>
          <w:rFonts w:ascii="Times New Roman" w:hAnsi="Times New Roman"/>
          <w:sz w:val="28"/>
          <w:szCs w:val="28"/>
        </w:rPr>
        <w:t>Уполномоченный орган в течение 5</w:t>
      </w:r>
      <w:r w:rsidRPr="009719EF">
        <w:rPr>
          <w:rFonts w:ascii="Times New Roman" w:hAnsi="Times New Roman"/>
          <w:sz w:val="28"/>
          <w:szCs w:val="28"/>
        </w:rPr>
        <w:t xml:space="preserve"> рабочих дней со дня присвоения нового порядкового номера учета уведомляет такое </w:t>
      </w:r>
      <w:r w:rsidR="008A3E54">
        <w:rPr>
          <w:rFonts w:ascii="Times New Roman" w:hAnsi="Times New Roman"/>
          <w:sz w:val="28"/>
          <w:szCs w:val="28"/>
        </w:rPr>
        <w:t>лицо о принятии данного решения способом, указанным в заявлении.</w:t>
      </w:r>
    </w:p>
    <w:p w:rsidR="00F760DE" w:rsidRPr="009719EF" w:rsidRDefault="00F760DE" w:rsidP="00F760DE">
      <w:pPr>
        <w:spacing w:after="0" w:line="360" w:lineRule="exact"/>
        <w:ind w:firstLine="709"/>
        <w:jc w:val="both"/>
      </w:pPr>
      <w:r w:rsidRPr="009719EF">
        <w:rPr>
          <w:rFonts w:ascii="Times New Roman" w:hAnsi="Times New Roman"/>
          <w:sz w:val="28"/>
          <w:szCs w:val="28"/>
        </w:rPr>
        <w:t xml:space="preserve">3.8. В случае если лицо, указанное </w:t>
      </w:r>
      <w:r w:rsidR="00A725BD" w:rsidRPr="00A725BD">
        <w:rPr>
          <w:rFonts w:ascii="Times New Roman" w:hAnsi="Times New Roman"/>
          <w:sz w:val="28"/>
          <w:szCs w:val="28"/>
        </w:rPr>
        <w:t>в частях 1,2 статьи 2 Закона № 255-ПК</w:t>
      </w:r>
      <w:r w:rsidR="0084614F">
        <w:rPr>
          <w:rFonts w:ascii="Times New Roman" w:hAnsi="Times New Roman"/>
          <w:sz w:val="28"/>
          <w:szCs w:val="28"/>
        </w:rPr>
        <w:t>,</w:t>
      </w:r>
      <w:r w:rsidRPr="009719EF">
        <w:rPr>
          <w:rFonts w:ascii="Times New Roman" w:hAnsi="Times New Roman"/>
          <w:sz w:val="28"/>
          <w:szCs w:val="28"/>
        </w:rPr>
        <w:t xml:space="preserve"> которое имело право участвовать в жеребьевке, не участвовало в ней или не присутствовало при ее проведении, оно приглашается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 xml:space="preserve">на следующую жеребьевку при включении в Перечень вновь сформированных земельных участков, предназначенных </w:t>
      </w:r>
      <w:r w:rsidRPr="009719EF">
        <w:br/>
      </w:r>
      <w:r w:rsidRPr="009719EF">
        <w:rPr>
          <w:rFonts w:ascii="Times New Roman" w:hAnsi="Times New Roman"/>
          <w:sz w:val="28"/>
          <w:szCs w:val="28"/>
        </w:rPr>
        <w:t xml:space="preserve">для предоставления, с сохранением очередности в </w:t>
      </w:r>
      <w:r>
        <w:rPr>
          <w:rFonts w:ascii="Times New Roman" w:hAnsi="Times New Roman"/>
          <w:sz w:val="28"/>
          <w:szCs w:val="28"/>
        </w:rPr>
        <w:t>Реестре</w:t>
      </w:r>
      <w:r w:rsidRPr="009719EF">
        <w:rPr>
          <w:rFonts w:ascii="Times New Roman" w:hAnsi="Times New Roman"/>
          <w:sz w:val="28"/>
          <w:szCs w:val="28"/>
        </w:rPr>
        <w:t>.</w:t>
      </w:r>
    </w:p>
    <w:p w:rsidR="00F760DE" w:rsidRDefault="00F760DE" w:rsidP="004E44AE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>3.9. Не позднее 5</w:t>
      </w:r>
      <w:r w:rsidRPr="009719EF">
        <w:rPr>
          <w:rFonts w:ascii="Times New Roman" w:hAnsi="Times New Roman"/>
          <w:sz w:val="28"/>
          <w:szCs w:val="28"/>
        </w:rPr>
        <w:t xml:space="preserve"> рабочих дней после </w:t>
      </w:r>
      <w:r w:rsidR="00A725BD">
        <w:rPr>
          <w:rFonts w:ascii="Times New Roman" w:hAnsi="Times New Roman"/>
          <w:sz w:val="28"/>
          <w:szCs w:val="28"/>
        </w:rPr>
        <w:t xml:space="preserve">дня </w:t>
      </w:r>
      <w:r w:rsidRPr="009719EF">
        <w:rPr>
          <w:rFonts w:ascii="Times New Roman" w:hAnsi="Times New Roman"/>
          <w:sz w:val="28"/>
          <w:szCs w:val="28"/>
        </w:rPr>
        <w:t xml:space="preserve">проведения жеребьевки сведения о порядковых номерах лиц, указанных </w:t>
      </w:r>
      <w:r w:rsidR="00A725BD" w:rsidRPr="00A725BD">
        <w:rPr>
          <w:rFonts w:ascii="Times New Roman" w:hAnsi="Times New Roman"/>
          <w:sz w:val="28"/>
          <w:szCs w:val="28"/>
        </w:rPr>
        <w:t>в частях 1,2 статьи 2 Закона № 255-ПК</w:t>
      </w:r>
      <w:r>
        <w:rPr>
          <w:rFonts w:ascii="Times New Roman" w:hAnsi="Times New Roman"/>
          <w:sz w:val="28"/>
          <w:szCs w:val="28"/>
        </w:rPr>
        <w:t xml:space="preserve"> в Реестре</w:t>
      </w:r>
      <w:r w:rsidRPr="009719EF">
        <w:rPr>
          <w:rFonts w:ascii="Times New Roman" w:hAnsi="Times New Roman"/>
          <w:sz w:val="28"/>
          <w:szCs w:val="28"/>
        </w:rPr>
        <w:t xml:space="preserve"> и номерах в соответствии с Перечнем распределенных земельных участков размещаются на официальн</w:t>
      </w:r>
      <w:r>
        <w:rPr>
          <w:rFonts w:ascii="Times New Roman" w:hAnsi="Times New Roman"/>
          <w:sz w:val="28"/>
          <w:szCs w:val="28"/>
        </w:rPr>
        <w:t>ом сайте уполномоченного органа.</w:t>
      </w:r>
    </w:p>
    <w:p w:rsidR="00BE0BF9" w:rsidRDefault="00BE0BF9" w:rsidP="00BE0BF9">
      <w:pPr>
        <w:spacing w:after="0" w:line="360" w:lineRule="exact"/>
        <w:jc w:val="both"/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8BA" w:rsidRDefault="000718BA" w:rsidP="00B50E35">
      <w:pPr>
        <w:tabs>
          <w:tab w:val="left" w:pos="5553"/>
        </w:tabs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</w:p>
    <w:p w:rsidR="00B50E35" w:rsidRPr="00B50E35" w:rsidRDefault="00B50E35" w:rsidP="00B50E35">
      <w:pPr>
        <w:tabs>
          <w:tab w:val="left" w:pos="5553"/>
        </w:tabs>
        <w:spacing w:after="0" w:line="240" w:lineRule="exact"/>
        <w:ind w:left="5670"/>
        <w:jc w:val="both"/>
      </w:pPr>
      <w:r w:rsidRPr="00B50E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B50E35">
        <w:rPr>
          <w:rFonts w:ascii="Times New Roman" w:hAnsi="Times New Roman"/>
          <w:sz w:val="28"/>
          <w:szCs w:val="28"/>
        </w:rPr>
        <w:t xml:space="preserve">Приложение 1 </w:t>
      </w:r>
      <w:r w:rsidRPr="00B50E35">
        <w:rPr>
          <w:rFonts w:ascii="Times New Roman" w:hAnsi="Times New Roman"/>
          <w:sz w:val="28"/>
          <w:szCs w:val="28"/>
        </w:rPr>
        <w:br/>
        <w:t xml:space="preserve">к Порядку </w:t>
      </w:r>
      <w:r w:rsidRPr="00B50E35">
        <w:rPr>
          <w:rFonts w:ascii="Times New Roman" w:hAnsi="Times New Roman"/>
          <w:bCs/>
          <w:sz w:val="28"/>
          <w:szCs w:val="28"/>
        </w:rPr>
        <w:t>бесплатного предоставления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</w:t>
      </w:r>
      <w:r w:rsidR="00071454">
        <w:rPr>
          <w:rFonts w:ascii="Times New Roman" w:hAnsi="Times New Roman"/>
          <w:bCs/>
          <w:sz w:val="28"/>
          <w:szCs w:val="28"/>
        </w:rPr>
        <w:t>сть на территории Чайковского городского округа</w:t>
      </w:r>
      <w:r w:rsidRPr="00B50E35">
        <w:rPr>
          <w:rFonts w:ascii="Times New Roman" w:hAnsi="Times New Roman"/>
          <w:bCs/>
          <w:sz w:val="28"/>
          <w:szCs w:val="28"/>
        </w:rPr>
        <w:t xml:space="preserve"> </w:t>
      </w:r>
    </w:p>
    <w:p w:rsidR="00B50E35" w:rsidRPr="00B50E35" w:rsidRDefault="00B50E35" w:rsidP="00B50E35">
      <w:pPr>
        <w:tabs>
          <w:tab w:val="left" w:pos="5553"/>
        </w:tabs>
        <w:spacing w:after="0" w:line="360" w:lineRule="exact"/>
        <w:ind w:left="5669"/>
      </w:pPr>
    </w:p>
    <w:p w:rsidR="00B50E35" w:rsidRPr="00B50E35" w:rsidRDefault="00B50E35" w:rsidP="00B50E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B50E3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ФОРМА</w:t>
      </w:r>
    </w:p>
    <w:p w:rsidR="00B50E35" w:rsidRPr="00B50E35" w:rsidRDefault="00B50E35" w:rsidP="00B50E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2"/>
        <w:gridCol w:w="4348"/>
        <w:gridCol w:w="4348"/>
      </w:tblGrid>
      <w:tr w:rsidR="00B50E35" w:rsidRPr="00B50E35" w:rsidTr="008859DE">
        <w:tc>
          <w:tcPr>
            <w:tcW w:w="4722" w:type="dxa"/>
            <w:shd w:val="clear" w:color="auto" w:fill="auto"/>
          </w:tcPr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4348" w:type="dxa"/>
            <w:shd w:val="clear" w:color="auto" w:fill="auto"/>
          </w:tcPr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B50E35">
              <w:rPr>
                <w:rFonts w:ascii="Times New Roman" w:eastAsia="Times New Roman" w:hAnsi="Times New Roman" w:cs="Calibri"/>
                <w:lang w:eastAsia="ru-RU"/>
              </w:rPr>
              <w:t xml:space="preserve">В Управление земельно-имущественных отношений администрации Чайковского городского округа </w:t>
            </w: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B50E35">
              <w:rPr>
                <w:rFonts w:ascii="Times New Roman" w:eastAsia="Times New Roman" w:hAnsi="Times New Roman" w:cs="Calibri"/>
                <w:lang w:eastAsia="ru-RU"/>
              </w:rPr>
              <w:t>__________________________________</w:t>
            </w: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B50E35">
              <w:rPr>
                <w:rFonts w:ascii="Times New Roman" w:eastAsia="Times New Roman" w:hAnsi="Times New Roman" w:cs="Calibri"/>
                <w:lang w:eastAsia="ru-RU"/>
              </w:rPr>
              <w:t>от _______________________________</w:t>
            </w: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B50E35">
              <w:rPr>
                <w:rFonts w:ascii="Times New Roman" w:eastAsia="Times New Roman" w:hAnsi="Times New Roman" w:cs="Calibri"/>
                <w:lang w:eastAsia="ru-RU"/>
              </w:rPr>
              <w:t>__________________________________</w:t>
            </w: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B50E35">
              <w:rPr>
                <w:rFonts w:ascii="Times New Roman" w:eastAsia="Times New Roman" w:hAnsi="Times New Roman" w:cs="Calibri"/>
                <w:lang w:eastAsia="ru-RU"/>
              </w:rPr>
              <w:t>паспорт __________________________</w:t>
            </w: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B50E35">
              <w:rPr>
                <w:rFonts w:ascii="Times New Roman" w:eastAsia="Times New Roman" w:hAnsi="Times New Roman" w:cs="Calibri"/>
                <w:lang w:eastAsia="ru-RU"/>
              </w:rPr>
              <w:t>выдан ____________________________</w:t>
            </w: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B50E35">
              <w:rPr>
                <w:rFonts w:ascii="Times New Roman" w:eastAsia="Times New Roman" w:hAnsi="Times New Roman" w:cs="Calibri"/>
                <w:lang w:eastAsia="ru-RU"/>
              </w:rPr>
              <w:t>адрес постоянного места жительства:</w:t>
            </w: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B50E35">
              <w:rPr>
                <w:rFonts w:ascii="Times New Roman" w:eastAsia="Times New Roman" w:hAnsi="Times New Roman" w:cs="Calibri"/>
                <w:lang w:eastAsia="ru-RU"/>
              </w:rPr>
              <w:t>__________________________________</w:t>
            </w: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B50E35">
              <w:rPr>
                <w:rFonts w:ascii="Times New Roman" w:eastAsia="Times New Roman" w:hAnsi="Times New Roman" w:cs="Calibri"/>
                <w:lang w:eastAsia="ru-RU"/>
              </w:rPr>
              <w:t>адрес преимущественного пребывания:</w:t>
            </w: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B50E35">
              <w:rPr>
                <w:rFonts w:ascii="Times New Roman" w:eastAsia="Times New Roman" w:hAnsi="Times New Roman" w:cs="Calibri"/>
                <w:lang w:eastAsia="ru-RU"/>
              </w:rPr>
              <w:t>__________________________________</w:t>
            </w: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B50E35">
              <w:rPr>
                <w:rFonts w:ascii="Times New Roman" w:eastAsia="Times New Roman" w:hAnsi="Times New Roman" w:cs="Calibri"/>
                <w:lang w:eastAsia="ru-RU"/>
              </w:rPr>
              <w:t>телефон: __________________________</w:t>
            </w:r>
          </w:p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348" w:type="dxa"/>
          </w:tcPr>
          <w:p w:rsidR="00B50E35" w:rsidRPr="00B50E35" w:rsidRDefault="00B50E35" w:rsidP="00B50E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</w:tbl>
    <w:p w:rsidR="00B50E35" w:rsidRPr="00B50E35" w:rsidRDefault="00B50E35" w:rsidP="00B50E3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0E35">
        <w:rPr>
          <w:rFonts w:ascii="Times New Roman" w:hAnsi="Times New Roman"/>
          <w:sz w:val="28"/>
          <w:szCs w:val="28"/>
        </w:rPr>
        <w:t>ЗАЯВЛЕНИЕ</w:t>
      </w:r>
    </w:p>
    <w:p w:rsidR="00B50E35" w:rsidRPr="00B50E35" w:rsidRDefault="00B50E35" w:rsidP="00B50E35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B50E35">
        <w:rPr>
          <w:rFonts w:ascii="Times New Roman" w:hAnsi="Times New Roman"/>
          <w:sz w:val="28"/>
          <w:szCs w:val="28"/>
        </w:rPr>
        <w:t>о принятии на учет граждан, имеющих право на предоставление земельных участков в собственность бесплатно</w:t>
      </w:r>
    </w:p>
    <w:p w:rsidR="000558C1" w:rsidRDefault="000558C1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принять меня</w:t>
      </w:r>
      <w:r w:rsidR="005001BA">
        <w:rPr>
          <w:rFonts w:ascii="Times New Roman" w:eastAsia="Times New Roman" w:hAnsi="Times New Roman"/>
          <w:sz w:val="28"/>
          <w:szCs w:val="28"/>
          <w:lang w:eastAsia="ru-RU"/>
        </w:rPr>
        <w:t xml:space="preserve"> (мою семью)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5001BA" w:rsidRPr="005001BA" w:rsidRDefault="005001BA" w:rsidP="00500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учет в целях бесплатного предоставления в собственность (общую долевую собственность в равных долях) земельного участка исходя                       из установленных норм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5001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5001BA" w:rsidRDefault="005001BA" w:rsidP="00500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1BA">
        <w:rPr>
          <w:rFonts w:ascii="Times New Roman" w:eastAsia="Times New Roman" w:hAnsi="Times New Roman"/>
          <w:sz w:val="24"/>
          <w:szCs w:val="24"/>
          <w:lang w:eastAsia="ru-RU"/>
        </w:rPr>
        <w:t>(вид разрешенного использования земельного участка)</w:t>
      </w:r>
    </w:p>
    <w:p w:rsidR="00D36C64" w:rsidRDefault="00D36C64" w:rsidP="00500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C64" w:rsidRPr="00D36C64" w:rsidRDefault="00D36C64" w:rsidP="00500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4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4">
        <w:rPr>
          <w:rFonts w:ascii="Times New Roman" w:eastAsia="Times New Roman" w:hAnsi="Times New Roman"/>
          <w:sz w:val="28"/>
          <w:szCs w:val="28"/>
          <w:lang w:eastAsia="ru-RU"/>
        </w:rPr>
        <w:t>1) участниками специальной военной операции: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а) копия паспорта гражданина Российской Федерации;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б) копия удостоверения ветерана боевых действий единого образца;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в) копии документов, подтверждающих присвоение звания Героя Российской Федерации или награждение орденами Российской Федерации за заслуги, проявленные в ходе участия в специальной военной операции;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г) копия одного из следующих документов, подтверждающих участие в специальной военной операции: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-контракта (при наличии);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-выписки (справки) из приказа командира (начальника) воинской части, подразделения, штаба, органа, оперативной или иных групп;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-выписки из истории болезни (медицинской справки) о получении увечья (ранения, травмы, контузии) или заболевания в связи с участием в специальной военной операции;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д) копии документов, подтверждающих регистрацию по месту жительства на территории Пермского края либо по месту пребывания на территории Пермского края;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4">
        <w:rPr>
          <w:rFonts w:ascii="Times New Roman" w:eastAsia="Times New Roman" w:hAnsi="Times New Roman"/>
          <w:sz w:val="28"/>
          <w:szCs w:val="28"/>
          <w:lang w:eastAsia="ru-RU"/>
        </w:rPr>
        <w:t>2) членами семьи погибшего (умершего) участника специальной военной операции: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а) копии паспортов гражданина Российской Федерации;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б) копии свидетельств о рождении детей;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в) копия свидетельства о браке;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г) справка, подтверждающая факт обучения в образовательной организации по очной форме обучения, - для детей в возрасте до 23 лет, обучающихся в образовательных организациях по очной форме обучения;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д) копия справки федерального государственного учреждения медико-социальной экспертизы об установлении ребенку инвалидности;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е) копии документов, подтверждающих регистрацию участника специальной военной операции по месту жительства на территории Пермского края либо по месту пребывания на территории Пермского края;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ж) письменное согласие (отказ) всех членов семьи погибшего (умершего) участника специальной военной операции;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з) копия свидетельства о смерти участника специальной военной операции либо решения суда об объявлении гражданина, являвшегося участником специальной военной операции, умершим;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и) копия удостоверения члена семьи ветерана боевых действий единого образца;</w:t>
      </w:r>
    </w:p>
    <w:p w:rsidR="00B50E35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/>
          <w:sz w:val="24"/>
          <w:szCs w:val="24"/>
          <w:lang w:eastAsia="ru-RU"/>
        </w:rPr>
        <w:t>к) копии документов, подтверждающих наличие у погибшего (умершего) участника специальной военной операции звания Героя Российской Федерации или награждение орденами Российской Федерации за заслуги, проявленные в ходе участия в специальной военной операции.</w:t>
      </w:r>
    </w:p>
    <w:p w:rsidR="00D36C64" w:rsidRPr="00B50E35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3E0" w:rsidRPr="004F53E0" w:rsidRDefault="004F53E0" w:rsidP="004F5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3E0">
        <w:rPr>
          <w:rFonts w:ascii="Times New Roman" w:eastAsia="Times New Roman" w:hAnsi="Times New Roman"/>
          <w:sz w:val="28"/>
          <w:szCs w:val="28"/>
          <w:lang w:eastAsia="ru-RU"/>
        </w:rPr>
        <w:t>Мною выбирается следующий способ получения уведомления:</w:t>
      </w:r>
    </w:p>
    <w:p w:rsidR="004F53E0" w:rsidRPr="004F53E0" w:rsidRDefault="004F53E0" w:rsidP="004F5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3E0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4F53E0">
        <w:rPr>
          <w:rFonts w:ascii="Times New Roman" w:eastAsia="Times New Roman" w:hAnsi="Times New Roman"/>
          <w:sz w:val="28"/>
          <w:szCs w:val="28"/>
          <w:lang w:eastAsia="ru-RU"/>
        </w:rPr>
        <w:tab/>
        <w:t>по почте по указанному адресу;</w:t>
      </w:r>
    </w:p>
    <w:p w:rsidR="004F53E0" w:rsidRPr="004F53E0" w:rsidRDefault="004F53E0" w:rsidP="004F5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3E0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4F53E0">
        <w:rPr>
          <w:rFonts w:ascii="Times New Roman" w:eastAsia="Times New Roman" w:hAnsi="Times New Roman"/>
          <w:sz w:val="28"/>
          <w:szCs w:val="28"/>
          <w:lang w:eastAsia="ru-RU"/>
        </w:rPr>
        <w:tab/>
        <w:t>лично;</w:t>
      </w:r>
    </w:p>
    <w:p w:rsidR="00B50E35" w:rsidRPr="00B50E35" w:rsidRDefault="004F53E0" w:rsidP="004F5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3E0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4F53E0">
        <w:rPr>
          <w:rFonts w:ascii="Times New Roman" w:eastAsia="Times New Roman" w:hAnsi="Times New Roman"/>
          <w:sz w:val="28"/>
          <w:szCs w:val="28"/>
          <w:lang w:eastAsia="ru-RU"/>
        </w:rPr>
        <w:tab/>
        <w:t>посредством электронной почты.</w:t>
      </w:r>
    </w:p>
    <w:p w:rsidR="00B50E35" w:rsidRDefault="00B50E35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Pr="00B50E35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E35" w:rsidRPr="00B50E35" w:rsidRDefault="00B50E35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E35"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                  _____________</w:t>
      </w:r>
    </w:p>
    <w:p w:rsidR="00D36C64" w:rsidRDefault="00B50E35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E35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(дата)                                                                 (подпись)</w:t>
      </w: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4">
        <w:rPr>
          <w:rFonts w:ascii="Times New Roman" w:eastAsia="Times New Roman" w:hAnsi="Times New Roman"/>
          <w:sz w:val="28"/>
          <w:szCs w:val="28"/>
          <w:lang w:eastAsia="ru-RU"/>
        </w:rPr>
        <w:t>Подтверждаю согласие на обработку представленных персональных данных: разрешаю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участка. Согласие 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D36C64" w:rsidRPr="00D36C64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«___»__________20___</w:t>
      </w:r>
      <w:r w:rsidRPr="00D36C64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___________________/</w:t>
      </w:r>
      <w:r w:rsidRPr="00D36C6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B50E35" w:rsidRPr="00B50E35" w:rsidRDefault="00D36C64" w:rsidP="00D36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4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(расшифровка)</w:t>
      </w:r>
      <w:r w:rsidR="00B50E35" w:rsidRPr="00B50E3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50E35" w:rsidRPr="00B50E35" w:rsidRDefault="00B50E35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E35" w:rsidRPr="00B50E35" w:rsidRDefault="00B50E35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E35" w:rsidRDefault="00B50E35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C64" w:rsidRDefault="00D36C64" w:rsidP="00B5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0DE" w:rsidRPr="009719EF" w:rsidRDefault="00314EAD" w:rsidP="0084614F">
      <w:pPr>
        <w:tabs>
          <w:tab w:val="left" w:pos="5553"/>
        </w:tabs>
        <w:spacing w:after="0" w:line="240" w:lineRule="exact"/>
        <w:ind w:left="5670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="00B50E35">
        <w:rPr>
          <w:rFonts w:ascii="Times New Roman" w:hAnsi="Times New Roman"/>
          <w:sz w:val="28"/>
          <w:szCs w:val="28"/>
        </w:rPr>
        <w:t>риложение 2</w:t>
      </w:r>
      <w:r w:rsidR="00F760DE" w:rsidRPr="009719EF">
        <w:rPr>
          <w:rFonts w:ascii="Times New Roman" w:hAnsi="Times New Roman"/>
          <w:sz w:val="28"/>
          <w:szCs w:val="28"/>
        </w:rPr>
        <w:t xml:space="preserve"> </w:t>
      </w:r>
      <w:r w:rsidR="00F760DE" w:rsidRPr="009719EF">
        <w:rPr>
          <w:rFonts w:ascii="Times New Roman" w:hAnsi="Times New Roman"/>
          <w:sz w:val="28"/>
          <w:szCs w:val="28"/>
        </w:rPr>
        <w:br/>
      </w:r>
      <w:r w:rsidR="0084614F">
        <w:rPr>
          <w:rFonts w:ascii="Times New Roman" w:hAnsi="Times New Roman"/>
          <w:sz w:val="28"/>
          <w:szCs w:val="28"/>
        </w:rPr>
        <w:t xml:space="preserve">к Порядку </w:t>
      </w:r>
      <w:r w:rsidR="0084614F">
        <w:rPr>
          <w:rFonts w:ascii="Times New Roman" w:hAnsi="Times New Roman"/>
          <w:bCs/>
          <w:sz w:val="28"/>
          <w:szCs w:val="28"/>
        </w:rPr>
        <w:t>бесплатного предоставления</w:t>
      </w:r>
      <w:r w:rsidR="00F760DE" w:rsidRPr="009719EF">
        <w:rPr>
          <w:rFonts w:ascii="Times New Roman" w:hAnsi="Times New Roman"/>
          <w:bCs/>
          <w:sz w:val="28"/>
          <w:szCs w:val="28"/>
        </w:rPr>
        <w:t xml:space="preserve">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</w:t>
      </w:r>
      <w:r w:rsidR="00071454">
        <w:rPr>
          <w:rFonts w:ascii="Times New Roman" w:hAnsi="Times New Roman"/>
          <w:bCs/>
          <w:sz w:val="28"/>
          <w:szCs w:val="28"/>
        </w:rPr>
        <w:t>ть на территории Чайковского городского округа</w:t>
      </w:r>
    </w:p>
    <w:p w:rsidR="00F760DE" w:rsidRDefault="00F760DE" w:rsidP="00F760DE">
      <w:pPr>
        <w:tabs>
          <w:tab w:val="left" w:pos="5553"/>
        </w:tabs>
        <w:spacing w:after="0" w:line="360" w:lineRule="exact"/>
        <w:ind w:left="5669"/>
      </w:pPr>
    </w:p>
    <w:p w:rsidR="00F760DE" w:rsidRPr="009719EF" w:rsidRDefault="00F760DE" w:rsidP="00F760DE">
      <w:pPr>
        <w:tabs>
          <w:tab w:val="left" w:pos="5553"/>
        </w:tabs>
        <w:spacing w:after="0" w:line="360" w:lineRule="exact"/>
        <w:ind w:left="5669"/>
      </w:pPr>
    </w:p>
    <w:p w:rsidR="00F760DE" w:rsidRDefault="00F760DE" w:rsidP="00F760DE">
      <w:pPr>
        <w:pStyle w:val="ConsPlusNormal"/>
        <w:jc w:val="right"/>
        <w:rPr>
          <w:rFonts w:ascii="Times New Roman" w:hAnsi="Times New Roman"/>
          <w:b/>
          <w:bCs/>
          <w:sz w:val="28"/>
          <w:szCs w:val="28"/>
        </w:rPr>
      </w:pPr>
      <w:r w:rsidRPr="009719EF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ОРМА</w:t>
      </w:r>
    </w:p>
    <w:p w:rsidR="00F760DE" w:rsidRDefault="00F760DE" w:rsidP="00F760DE">
      <w:pPr>
        <w:pStyle w:val="ConsPlusNormal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760DE" w:rsidRPr="009719EF" w:rsidRDefault="00F760DE" w:rsidP="00F760DE">
      <w:pPr>
        <w:pStyle w:val="ConsPlusNormal"/>
        <w:jc w:val="right"/>
        <w:rPr>
          <w:rFonts w:ascii="Times New Roman" w:hAnsi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2"/>
        <w:gridCol w:w="4348"/>
        <w:gridCol w:w="4348"/>
      </w:tblGrid>
      <w:tr w:rsidR="00F760DE" w:rsidRPr="009719EF" w:rsidTr="004E146E">
        <w:tc>
          <w:tcPr>
            <w:tcW w:w="4722" w:type="dxa"/>
            <w:shd w:val="clear" w:color="auto" w:fill="auto"/>
          </w:tcPr>
          <w:p w:rsidR="00F760DE" w:rsidRDefault="00F760DE" w:rsidP="004E146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F760DE" w:rsidRPr="009719EF" w:rsidRDefault="00F760DE" w:rsidP="004E146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48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jc w:val="both"/>
            </w:pPr>
            <w:r>
              <w:rPr>
                <w:rFonts w:ascii="Times New Roman" w:hAnsi="Times New Roman"/>
                <w:szCs w:val="22"/>
              </w:rPr>
              <w:t xml:space="preserve">В Управление земельно-имущественных отношений администрации Чайковского городского округа 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F760DE" w:rsidRPr="009719EF" w:rsidRDefault="00F760DE" w:rsidP="004E146E">
            <w:pPr>
              <w:pStyle w:val="ConsPlusNormal"/>
              <w:jc w:val="center"/>
            </w:pP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от _______________________________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паспорт 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выдан ____________________________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адрес постоянного места жительства: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адрес преимущественного пребывания: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телефон: __________________________</w:t>
            </w:r>
          </w:p>
        </w:tc>
        <w:tc>
          <w:tcPr>
            <w:tcW w:w="4348" w:type="dxa"/>
          </w:tcPr>
          <w:p w:rsidR="00F760DE" w:rsidRPr="009719EF" w:rsidRDefault="00F760DE" w:rsidP="004E146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60DE" w:rsidRPr="009719EF" w:rsidTr="004E146E">
        <w:tc>
          <w:tcPr>
            <w:tcW w:w="9070" w:type="dxa"/>
            <w:gridSpan w:val="2"/>
            <w:shd w:val="clear" w:color="auto" w:fill="auto"/>
          </w:tcPr>
          <w:p w:rsidR="00F760DE" w:rsidRPr="009719EF" w:rsidRDefault="00F760DE" w:rsidP="004E14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F760DE" w:rsidRPr="009719EF" w:rsidRDefault="00F760DE" w:rsidP="004E146E">
            <w:pPr>
              <w:pStyle w:val="ConsPlusNormal"/>
              <w:jc w:val="center"/>
            </w:pPr>
            <w:r w:rsidRPr="009719EF">
              <w:rPr>
                <w:rFonts w:ascii="Times New Roman" w:hAnsi="Times New Roman"/>
                <w:szCs w:val="22"/>
              </w:rPr>
              <w:t>СОГЛАСИЕ</w:t>
            </w:r>
          </w:p>
        </w:tc>
        <w:tc>
          <w:tcPr>
            <w:tcW w:w="4348" w:type="dxa"/>
          </w:tcPr>
          <w:p w:rsidR="00F760DE" w:rsidRPr="009719EF" w:rsidRDefault="00F760DE" w:rsidP="004E14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F760DE" w:rsidRPr="009719EF" w:rsidRDefault="00F760DE" w:rsidP="00F760DE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760DE" w:rsidRPr="009719EF" w:rsidTr="004E146E">
        <w:tc>
          <w:tcPr>
            <w:tcW w:w="9071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ind w:firstLine="283"/>
              <w:jc w:val="both"/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 xml:space="preserve">Я, ______________________________________________________, выражаю согласие на предоставление мне земельного участка на праве общей долевой собственности в соответствии с положениями </w:t>
            </w:r>
            <w:hyperlink r:id="rId10" w:history="1">
              <w:r w:rsidRPr="009719EF">
                <w:rPr>
                  <w:rStyle w:val="a7"/>
                  <w:rFonts w:ascii="Times New Roman" w:hAnsi="Times New Roman" w:cs="Times New Roman"/>
                  <w:bCs/>
                  <w:color w:val="000000"/>
                  <w:szCs w:val="22"/>
                </w:rPr>
                <w:t>Закона</w:t>
              </w:r>
            </w:hyperlink>
            <w:r w:rsidRPr="009719EF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Пермского края от 8 декабря 2023 г. № 255-ПК «О бесплатном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края»</w:t>
            </w:r>
            <w:r w:rsidRPr="009719E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</w:tr>
      <w:tr w:rsidR="00F760DE" w:rsidRPr="009719EF" w:rsidTr="004E146E">
        <w:tc>
          <w:tcPr>
            <w:tcW w:w="9071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jc w:val="right"/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>"___" ______________ 202___ г.</w:t>
            </w:r>
          </w:p>
          <w:p w:rsidR="00F760DE" w:rsidRPr="009719EF" w:rsidRDefault="00F760DE" w:rsidP="004E146E">
            <w:pPr>
              <w:pStyle w:val="ConsPlusNormal"/>
              <w:jc w:val="right"/>
            </w:pPr>
            <w:r w:rsidRPr="009719EF">
              <w:rPr>
                <w:rFonts w:ascii="Times New Roman" w:hAnsi="Times New Roman"/>
                <w:color w:val="000000"/>
              </w:rPr>
              <w:t>___________________________</w:t>
            </w:r>
          </w:p>
          <w:p w:rsidR="00F760DE" w:rsidRPr="009719EF" w:rsidRDefault="00F760DE" w:rsidP="004E146E">
            <w:pPr>
              <w:pStyle w:val="ConsPlusNormal"/>
              <w:ind w:left="6226" w:firstLine="540"/>
              <w:jc w:val="both"/>
            </w:pPr>
            <w:r w:rsidRPr="009719EF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F760DE" w:rsidRPr="009719EF" w:rsidTr="004E146E">
        <w:tc>
          <w:tcPr>
            <w:tcW w:w="9071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jc w:val="center"/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>СОГЛАСИЕ на обработку персональных данных</w:t>
            </w:r>
          </w:p>
        </w:tc>
      </w:tr>
      <w:tr w:rsidR="00F760DE" w:rsidRPr="009719EF" w:rsidTr="004E146E">
        <w:tc>
          <w:tcPr>
            <w:tcW w:w="9071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ind w:firstLine="283"/>
              <w:jc w:val="both"/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>Я, ____________________________________________________________________</w:t>
            </w:r>
            <w:r w:rsidRPr="009719EF">
              <w:rPr>
                <w:rFonts w:ascii="Times New Roman" w:hAnsi="Times New Roman"/>
                <w:color w:val="000000"/>
              </w:rPr>
              <w:t>,</w:t>
            </w:r>
          </w:p>
          <w:p w:rsidR="00F760DE" w:rsidRPr="009719EF" w:rsidRDefault="00F760DE" w:rsidP="004E146E">
            <w:pPr>
              <w:pStyle w:val="ConsPlusNormal"/>
              <w:jc w:val="center"/>
            </w:pPr>
            <w:r w:rsidRPr="009719EF">
              <w:rPr>
                <w:rFonts w:ascii="Times New Roman" w:hAnsi="Times New Roman"/>
                <w:color w:val="000000"/>
              </w:rPr>
              <w:t>(фамилия, имя и отчество)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color w:val="000000"/>
              </w:rPr>
              <w:t xml:space="preserve">даю согласие в соответствии со </w:t>
            </w:r>
            <w:hyperlink r:id="rId11" w:history="1">
              <w:r w:rsidRPr="009719EF">
                <w:rPr>
                  <w:rStyle w:val="a7"/>
                  <w:rFonts w:ascii="Times New Roman" w:hAnsi="Times New Roman"/>
                  <w:color w:val="000000"/>
                </w:rPr>
                <w:t>статьей 9</w:t>
              </w:r>
            </w:hyperlink>
            <w:r w:rsidRPr="009719EF">
              <w:rPr>
                <w:rFonts w:ascii="Times New Roman" w:hAnsi="Times New Roman"/>
                <w:color w:val="000000"/>
              </w:rPr>
              <w:t xml:space="preserve"> Федерального закона </w:t>
            </w:r>
            <w:r w:rsidRPr="00942BF5">
              <w:rPr>
                <w:rFonts w:ascii="Times New Roman" w:hAnsi="Times New Roman"/>
                <w:color w:val="000000"/>
              </w:rPr>
              <w:t>от 27</w:t>
            </w:r>
            <w:r>
              <w:rPr>
                <w:rFonts w:ascii="Times New Roman" w:hAnsi="Times New Roman"/>
                <w:color w:val="000000"/>
              </w:rPr>
              <w:t xml:space="preserve"> июля </w:t>
            </w:r>
            <w:r w:rsidRPr="00942BF5">
              <w:rPr>
                <w:rFonts w:ascii="Times New Roman" w:hAnsi="Times New Roman"/>
                <w:color w:val="000000"/>
              </w:rPr>
              <w:t>2006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  <w:r w:rsidRPr="00942BF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942BF5">
              <w:rPr>
                <w:rFonts w:ascii="Times New Roman" w:hAnsi="Times New Roman"/>
                <w:color w:val="000000"/>
              </w:rPr>
              <w:t xml:space="preserve"> 152-ФЗ</w:t>
            </w:r>
            <w:r w:rsidRPr="009719EF">
              <w:rPr>
                <w:rFonts w:ascii="Times New Roman" w:hAnsi="Times New Roman"/>
                <w:color w:val="000000"/>
              </w:rPr>
              <w:t xml:space="preserve">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      </w:r>
            <w:hyperlink r:id="rId12" w:history="1">
              <w:r w:rsidRPr="009719EF">
                <w:rPr>
                  <w:rStyle w:val="a7"/>
                  <w:rFonts w:ascii="Times New Roman" w:hAnsi="Times New Roman"/>
                  <w:color w:val="000000"/>
                </w:rPr>
                <w:t>пунктом 3 статьи 3</w:t>
              </w:r>
            </w:hyperlink>
            <w:r w:rsidRPr="009719EF">
              <w:rPr>
                <w:rFonts w:ascii="Times New Roman" w:hAnsi="Times New Roman"/>
                <w:color w:val="000000"/>
              </w:rPr>
              <w:t xml:space="preserve"> Федерального закона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42BF5">
              <w:rPr>
                <w:rFonts w:ascii="Times New Roman" w:hAnsi="Times New Roman"/>
                <w:color w:val="000000"/>
              </w:rPr>
              <w:t>от 27</w:t>
            </w:r>
            <w:r>
              <w:rPr>
                <w:rFonts w:ascii="Times New Roman" w:hAnsi="Times New Roman"/>
                <w:color w:val="000000"/>
              </w:rPr>
              <w:t xml:space="preserve"> июля </w:t>
            </w:r>
            <w:r w:rsidRPr="00942BF5">
              <w:rPr>
                <w:rFonts w:ascii="Times New Roman" w:hAnsi="Times New Roman"/>
                <w:color w:val="000000"/>
              </w:rPr>
              <w:t>2006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  <w:r w:rsidRPr="00942BF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942BF5">
              <w:rPr>
                <w:rFonts w:ascii="Times New Roman" w:hAnsi="Times New Roman"/>
                <w:color w:val="000000"/>
              </w:rPr>
              <w:t xml:space="preserve"> 152-ФЗ</w:t>
            </w:r>
            <w:r w:rsidRPr="009719EF">
              <w:rPr>
                <w:rFonts w:ascii="Times New Roman" w:hAnsi="Times New Roman"/>
                <w:color w:val="000000"/>
              </w:rPr>
              <w:t xml:space="preserve"> «О персональных данных», со сведениями, представленными мной в ____________________________________</w:t>
            </w:r>
            <w:r>
              <w:rPr>
                <w:rFonts w:ascii="Times New Roman" w:hAnsi="Times New Roman"/>
                <w:color w:val="000000"/>
              </w:rPr>
              <w:t>_______________________________</w:t>
            </w:r>
            <w:r w:rsidRPr="009719EF">
              <w:rPr>
                <w:rFonts w:ascii="Times New Roman" w:hAnsi="Times New Roman"/>
                <w:color w:val="000000"/>
              </w:rPr>
              <w:t>.</w:t>
            </w:r>
          </w:p>
          <w:p w:rsidR="00F760DE" w:rsidRPr="009719EF" w:rsidRDefault="00F760DE" w:rsidP="004E146E">
            <w:pPr>
              <w:pStyle w:val="ConsPlusNormal"/>
              <w:ind w:firstLine="283"/>
              <w:jc w:val="both"/>
            </w:pPr>
            <w:r w:rsidRPr="009719EF">
              <w:rPr>
                <w:rFonts w:ascii="Times New Roman" w:hAnsi="Times New Roman"/>
                <w:color w:val="000000"/>
              </w:rP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  <w:tr w:rsidR="00F760DE" w:rsidRPr="009719EF" w:rsidTr="004E146E">
        <w:tc>
          <w:tcPr>
            <w:tcW w:w="9071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jc w:val="right"/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>"___" ______________ 202___ г.</w:t>
            </w:r>
          </w:p>
          <w:p w:rsidR="00F760DE" w:rsidRPr="009719EF" w:rsidRDefault="00F760DE" w:rsidP="004E146E">
            <w:pPr>
              <w:pStyle w:val="ConsPlusNormal"/>
              <w:jc w:val="right"/>
            </w:pPr>
            <w:r w:rsidRPr="009719EF">
              <w:rPr>
                <w:rFonts w:ascii="Times New Roman" w:hAnsi="Times New Roman"/>
                <w:color w:val="000000"/>
              </w:rPr>
              <w:t>___________________________</w:t>
            </w:r>
          </w:p>
          <w:p w:rsidR="00F760DE" w:rsidRPr="009719EF" w:rsidRDefault="00F760DE" w:rsidP="004E146E">
            <w:pPr>
              <w:pStyle w:val="ConsPlusNormal"/>
              <w:ind w:left="6226" w:firstLine="540"/>
              <w:jc w:val="both"/>
            </w:pPr>
            <w:r w:rsidRPr="009719EF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</w:tbl>
    <w:p w:rsidR="00F760DE" w:rsidRPr="009719EF" w:rsidRDefault="00F760DE" w:rsidP="00F760D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</w:rPr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Default="00F760DE" w:rsidP="00F760DE">
      <w:pPr>
        <w:tabs>
          <w:tab w:val="left" w:pos="5553"/>
        </w:tabs>
        <w:spacing w:after="0" w:line="360" w:lineRule="exact"/>
        <w:ind w:left="5669"/>
      </w:pPr>
    </w:p>
    <w:p w:rsidR="00BE0BF9" w:rsidRPr="009719EF" w:rsidRDefault="00BE0BF9" w:rsidP="00F760DE">
      <w:pPr>
        <w:tabs>
          <w:tab w:val="left" w:pos="5553"/>
        </w:tabs>
        <w:spacing w:after="0" w:line="360" w:lineRule="exact"/>
        <w:ind w:left="5669"/>
      </w:pPr>
    </w:p>
    <w:p w:rsidR="00F760DE" w:rsidRPr="009719EF" w:rsidRDefault="00B50E35" w:rsidP="0084614F">
      <w:pPr>
        <w:tabs>
          <w:tab w:val="left" w:pos="5553"/>
        </w:tabs>
        <w:spacing w:after="0" w:line="240" w:lineRule="exact"/>
        <w:ind w:left="5670"/>
        <w:jc w:val="both"/>
      </w:pPr>
      <w:r>
        <w:rPr>
          <w:rFonts w:ascii="Times New Roman" w:hAnsi="Times New Roman"/>
          <w:sz w:val="28"/>
          <w:szCs w:val="28"/>
        </w:rPr>
        <w:t>Приложение 3</w:t>
      </w:r>
      <w:r w:rsidR="0084614F">
        <w:rPr>
          <w:rFonts w:ascii="Times New Roman" w:hAnsi="Times New Roman"/>
          <w:sz w:val="28"/>
          <w:szCs w:val="28"/>
        </w:rPr>
        <w:t xml:space="preserve"> </w:t>
      </w:r>
      <w:r w:rsidR="0084614F">
        <w:rPr>
          <w:rFonts w:ascii="Times New Roman" w:hAnsi="Times New Roman"/>
          <w:sz w:val="28"/>
          <w:szCs w:val="28"/>
        </w:rPr>
        <w:br/>
        <w:t xml:space="preserve">к Порядку </w:t>
      </w:r>
      <w:r w:rsidR="0084614F">
        <w:rPr>
          <w:rFonts w:ascii="Times New Roman" w:hAnsi="Times New Roman"/>
          <w:bCs/>
          <w:sz w:val="28"/>
          <w:szCs w:val="28"/>
        </w:rPr>
        <w:t>бесплатного</w:t>
      </w:r>
      <w:r w:rsidR="00F760DE" w:rsidRPr="009719EF">
        <w:rPr>
          <w:rFonts w:ascii="Times New Roman" w:hAnsi="Times New Roman"/>
          <w:bCs/>
          <w:sz w:val="28"/>
          <w:szCs w:val="28"/>
        </w:rPr>
        <w:t xml:space="preserve"> предоставле</w:t>
      </w:r>
      <w:r w:rsidR="0084614F">
        <w:rPr>
          <w:rFonts w:ascii="Times New Roman" w:hAnsi="Times New Roman"/>
          <w:bCs/>
          <w:sz w:val="28"/>
          <w:szCs w:val="28"/>
        </w:rPr>
        <w:t>ния</w:t>
      </w:r>
      <w:r w:rsidR="00F760DE" w:rsidRPr="009719EF">
        <w:rPr>
          <w:rFonts w:ascii="Times New Roman" w:hAnsi="Times New Roman"/>
          <w:bCs/>
          <w:sz w:val="28"/>
          <w:szCs w:val="28"/>
        </w:rPr>
        <w:t xml:space="preserve">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</w:t>
      </w:r>
      <w:r w:rsidR="00071454">
        <w:rPr>
          <w:rFonts w:ascii="Times New Roman" w:hAnsi="Times New Roman"/>
          <w:bCs/>
          <w:sz w:val="28"/>
          <w:szCs w:val="28"/>
        </w:rPr>
        <w:t>сть на территории Чайковского городского округа</w:t>
      </w:r>
      <w:r w:rsidR="00F760DE" w:rsidRPr="009719EF">
        <w:rPr>
          <w:rFonts w:ascii="Times New Roman" w:hAnsi="Times New Roman"/>
          <w:bCs/>
          <w:sz w:val="28"/>
          <w:szCs w:val="28"/>
        </w:rPr>
        <w:t xml:space="preserve"> </w:t>
      </w:r>
    </w:p>
    <w:p w:rsidR="00F760DE" w:rsidRPr="009719EF" w:rsidRDefault="00F760DE" w:rsidP="00F760DE">
      <w:pPr>
        <w:tabs>
          <w:tab w:val="left" w:pos="5553"/>
        </w:tabs>
        <w:spacing w:after="0" w:line="360" w:lineRule="exact"/>
        <w:ind w:left="5669"/>
      </w:pPr>
    </w:p>
    <w:p w:rsidR="00F760DE" w:rsidRDefault="00F760DE" w:rsidP="00F760DE">
      <w:pPr>
        <w:pStyle w:val="ConsPlusNormal"/>
        <w:jc w:val="right"/>
        <w:rPr>
          <w:rFonts w:ascii="Times New Roman" w:hAnsi="Times New Roman"/>
          <w:b/>
          <w:bCs/>
          <w:sz w:val="28"/>
          <w:szCs w:val="28"/>
        </w:rPr>
      </w:pPr>
      <w:r w:rsidRPr="009719EF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ОРМА</w:t>
      </w:r>
    </w:p>
    <w:p w:rsidR="00F760DE" w:rsidRPr="009719EF" w:rsidRDefault="00F760DE" w:rsidP="00F760DE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2"/>
        <w:gridCol w:w="4348"/>
      </w:tblGrid>
      <w:tr w:rsidR="00F760DE" w:rsidRPr="009719EF" w:rsidTr="004E146E">
        <w:tc>
          <w:tcPr>
            <w:tcW w:w="4722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48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jc w:val="both"/>
            </w:pPr>
            <w:r>
              <w:rPr>
                <w:rFonts w:ascii="Times New Roman" w:hAnsi="Times New Roman"/>
                <w:szCs w:val="22"/>
              </w:rPr>
              <w:t>В Управление земельно-имущественных отношений администрации Чайковского городского округа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от _______________________________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паспорт 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выдан ____________________________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адрес постоянного места жительства: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адрес преимущественного пребывания: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телефон: __________________________</w:t>
            </w:r>
          </w:p>
        </w:tc>
      </w:tr>
      <w:tr w:rsidR="00F760DE" w:rsidRPr="009719EF" w:rsidTr="004E146E">
        <w:tc>
          <w:tcPr>
            <w:tcW w:w="9070" w:type="dxa"/>
            <w:gridSpan w:val="2"/>
            <w:shd w:val="clear" w:color="auto" w:fill="auto"/>
          </w:tcPr>
          <w:p w:rsidR="00F760DE" w:rsidRPr="009719EF" w:rsidRDefault="00F760DE" w:rsidP="004E14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F760DE" w:rsidRPr="009719EF" w:rsidRDefault="00F760DE" w:rsidP="004E146E">
            <w:pPr>
              <w:pStyle w:val="ConsPlusNormal"/>
              <w:jc w:val="center"/>
            </w:pPr>
            <w:r w:rsidRPr="009719EF">
              <w:rPr>
                <w:rFonts w:ascii="Times New Roman" w:hAnsi="Times New Roman"/>
                <w:szCs w:val="22"/>
              </w:rPr>
              <w:t>ОТКАЗ</w:t>
            </w:r>
          </w:p>
        </w:tc>
      </w:tr>
    </w:tbl>
    <w:p w:rsidR="00F760DE" w:rsidRPr="009719EF" w:rsidRDefault="00F760DE" w:rsidP="00F760DE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760DE" w:rsidRPr="009719EF" w:rsidTr="004E146E">
        <w:trPr>
          <w:trHeight w:val="2553"/>
        </w:trPr>
        <w:tc>
          <w:tcPr>
            <w:tcW w:w="9071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ind w:firstLine="283"/>
              <w:jc w:val="both"/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 xml:space="preserve">Я, ______________________________________________________, отказываюсь от предоставления мне земельного участка на праве общей долевой собственности в соответствии с положениями </w:t>
            </w:r>
            <w:hyperlink r:id="rId13" w:history="1">
              <w:r w:rsidRPr="009719EF">
                <w:rPr>
                  <w:rStyle w:val="a7"/>
                  <w:rFonts w:ascii="Times New Roman" w:hAnsi="Times New Roman" w:cs="Times New Roman"/>
                  <w:bCs/>
                  <w:color w:val="000000"/>
                  <w:szCs w:val="22"/>
                </w:rPr>
                <w:t>Закона</w:t>
              </w:r>
            </w:hyperlink>
            <w:r w:rsidRPr="009719EF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Пермского края от 8 декабря 2023 г. № 255-ПК «О бесплатном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края» (далее — Закон № 255-ПК).</w:t>
            </w:r>
          </w:p>
          <w:p w:rsidR="00F760DE" w:rsidRPr="009719EF" w:rsidRDefault="00F760DE" w:rsidP="004E146E">
            <w:pPr>
              <w:pStyle w:val="ConsPlusNormal"/>
              <w:ind w:firstLine="283"/>
              <w:jc w:val="both"/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 xml:space="preserve"> Мне известно, что настоящий отказ влечет утрату мной права на повторное обращение с заявлением о предоставлении земельного участка в соответствии с положениями Закона № 255-ПК. </w:t>
            </w:r>
          </w:p>
        </w:tc>
      </w:tr>
      <w:tr w:rsidR="00F760DE" w:rsidRPr="009719EF" w:rsidTr="004E146E">
        <w:tc>
          <w:tcPr>
            <w:tcW w:w="9071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jc w:val="right"/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>"___" ______________ 202___ г.</w:t>
            </w:r>
          </w:p>
          <w:p w:rsidR="00F760DE" w:rsidRPr="009719EF" w:rsidRDefault="00F760DE" w:rsidP="004E146E">
            <w:pPr>
              <w:pStyle w:val="ConsPlusNormal"/>
              <w:jc w:val="right"/>
            </w:pPr>
            <w:r w:rsidRPr="009719EF">
              <w:rPr>
                <w:rFonts w:ascii="Times New Roman" w:hAnsi="Times New Roman"/>
                <w:color w:val="000000"/>
              </w:rPr>
              <w:t>___________________________</w:t>
            </w:r>
          </w:p>
          <w:p w:rsidR="00F760DE" w:rsidRPr="009719EF" w:rsidRDefault="00F760DE" w:rsidP="004E146E">
            <w:pPr>
              <w:pStyle w:val="ConsPlusNormal"/>
              <w:ind w:left="6226" w:firstLine="540"/>
              <w:jc w:val="both"/>
            </w:pPr>
            <w:r w:rsidRPr="009719EF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F760DE" w:rsidRPr="009719EF" w:rsidTr="004E146E">
        <w:tc>
          <w:tcPr>
            <w:tcW w:w="9071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jc w:val="center"/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>СОГЛАСИЕ на обработку персональных данных</w:t>
            </w:r>
          </w:p>
        </w:tc>
      </w:tr>
      <w:tr w:rsidR="00F760DE" w:rsidRPr="009719EF" w:rsidTr="004E146E">
        <w:tc>
          <w:tcPr>
            <w:tcW w:w="9071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ind w:firstLine="283"/>
              <w:jc w:val="both"/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>Я, ____________________________________________________________________</w:t>
            </w:r>
            <w:r w:rsidRPr="009719EF">
              <w:rPr>
                <w:rFonts w:ascii="Times New Roman" w:hAnsi="Times New Roman"/>
                <w:color w:val="000000"/>
              </w:rPr>
              <w:t>,</w:t>
            </w:r>
          </w:p>
          <w:p w:rsidR="00F760DE" w:rsidRPr="009719EF" w:rsidRDefault="00F760DE" w:rsidP="004E146E">
            <w:pPr>
              <w:pStyle w:val="ConsPlusNormal"/>
              <w:jc w:val="center"/>
            </w:pPr>
            <w:r w:rsidRPr="009719EF">
              <w:rPr>
                <w:rFonts w:ascii="Times New Roman" w:hAnsi="Times New Roman"/>
                <w:color w:val="000000"/>
              </w:rPr>
              <w:t>(фамилия, имя и отчество)</w:t>
            </w:r>
          </w:p>
          <w:p w:rsidR="00F760DE" w:rsidRPr="009719EF" w:rsidRDefault="00F760DE" w:rsidP="004E146E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color w:val="000000"/>
              </w:rPr>
              <w:t xml:space="preserve">даю согласие в соответствии со </w:t>
            </w:r>
            <w:hyperlink r:id="rId14" w:history="1">
              <w:r w:rsidRPr="009719EF">
                <w:rPr>
                  <w:rStyle w:val="a7"/>
                  <w:rFonts w:ascii="Times New Roman" w:hAnsi="Times New Roman"/>
                  <w:color w:val="000000"/>
                </w:rPr>
                <w:t>статьей 9</w:t>
              </w:r>
            </w:hyperlink>
            <w:r w:rsidRPr="009719EF">
              <w:rPr>
                <w:rFonts w:ascii="Times New Roman" w:hAnsi="Times New Roman"/>
                <w:color w:val="000000"/>
              </w:rPr>
              <w:t xml:space="preserve"> Федерального закона </w:t>
            </w:r>
            <w:r w:rsidRPr="00942BF5">
              <w:rPr>
                <w:rFonts w:ascii="Times New Roman" w:hAnsi="Times New Roman"/>
                <w:color w:val="000000"/>
              </w:rPr>
              <w:t>от 27</w:t>
            </w:r>
            <w:r>
              <w:rPr>
                <w:rFonts w:ascii="Times New Roman" w:hAnsi="Times New Roman"/>
                <w:color w:val="000000"/>
              </w:rPr>
              <w:t xml:space="preserve"> июля </w:t>
            </w:r>
            <w:r w:rsidRPr="00942BF5">
              <w:rPr>
                <w:rFonts w:ascii="Times New Roman" w:hAnsi="Times New Roman"/>
                <w:color w:val="000000"/>
              </w:rPr>
              <w:t>2006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  <w:r w:rsidRPr="00942BF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942BF5">
              <w:rPr>
                <w:rFonts w:ascii="Times New Roman" w:hAnsi="Times New Roman"/>
                <w:color w:val="000000"/>
              </w:rPr>
              <w:t xml:space="preserve"> 152-ФЗ </w:t>
            </w:r>
            <w:r w:rsidRPr="009719EF">
              <w:rPr>
                <w:rFonts w:ascii="Times New Roman" w:hAnsi="Times New Roman"/>
                <w:color w:val="000000"/>
              </w:rPr>
              <w:t xml:space="preserve">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      </w:r>
            <w:hyperlink r:id="rId15" w:history="1">
              <w:r w:rsidRPr="009719EF">
                <w:rPr>
                  <w:rStyle w:val="a7"/>
                  <w:rFonts w:ascii="Times New Roman" w:hAnsi="Times New Roman"/>
                  <w:color w:val="000000"/>
                </w:rPr>
                <w:t>пунктом 3 статьи 3</w:t>
              </w:r>
            </w:hyperlink>
            <w:r w:rsidRPr="009719EF">
              <w:rPr>
                <w:rFonts w:ascii="Times New Roman" w:hAnsi="Times New Roman"/>
                <w:color w:val="000000"/>
              </w:rPr>
              <w:t xml:space="preserve"> Федерального закона</w:t>
            </w:r>
            <w:r>
              <w:t xml:space="preserve"> </w:t>
            </w:r>
            <w:r w:rsidRPr="00942BF5">
              <w:rPr>
                <w:rFonts w:ascii="Times New Roman" w:hAnsi="Times New Roman"/>
                <w:color w:val="000000"/>
              </w:rPr>
              <w:t>от 27 июля 2006 г. № 152-ФЗ</w:t>
            </w:r>
            <w:r w:rsidRPr="009719EF">
              <w:rPr>
                <w:rFonts w:ascii="Times New Roman" w:hAnsi="Times New Roman"/>
                <w:color w:val="000000"/>
              </w:rPr>
              <w:t xml:space="preserve"> «О персональных данных», со сведениями, представленными мной в 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  <w:t>_______</w:t>
            </w:r>
            <w:r w:rsidRPr="009719EF">
              <w:rPr>
                <w:rFonts w:ascii="Times New Roman" w:hAnsi="Times New Roman"/>
                <w:color w:val="000000"/>
              </w:rPr>
              <w:t>.</w:t>
            </w:r>
          </w:p>
          <w:p w:rsidR="00F760DE" w:rsidRPr="009719EF" w:rsidRDefault="00F760DE" w:rsidP="004E146E">
            <w:pPr>
              <w:pStyle w:val="ConsPlusNormal"/>
              <w:ind w:firstLine="283"/>
              <w:jc w:val="both"/>
            </w:pPr>
            <w:r w:rsidRPr="009719EF">
              <w:rPr>
                <w:rFonts w:ascii="Times New Roman" w:hAnsi="Times New Roman"/>
                <w:color w:val="000000"/>
              </w:rP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  <w:tr w:rsidR="00F760DE" w:rsidRPr="009719EF" w:rsidTr="004E146E">
        <w:tc>
          <w:tcPr>
            <w:tcW w:w="9071" w:type="dxa"/>
            <w:shd w:val="clear" w:color="auto" w:fill="auto"/>
          </w:tcPr>
          <w:p w:rsidR="00F760DE" w:rsidRPr="009719EF" w:rsidRDefault="00F760DE" w:rsidP="004E146E">
            <w:pPr>
              <w:pStyle w:val="ConsPlusNormal"/>
              <w:jc w:val="right"/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>"___" ______________ 202___ г.</w:t>
            </w:r>
          </w:p>
          <w:p w:rsidR="00F760DE" w:rsidRPr="009719EF" w:rsidRDefault="00F760DE" w:rsidP="004E146E">
            <w:pPr>
              <w:pStyle w:val="ConsPlusNormal"/>
              <w:jc w:val="right"/>
            </w:pPr>
            <w:r w:rsidRPr="009719EF">
              <w:rPr>
                <w:rFonts w:ascii="Times New Roman" w:hAnsi="Times New Roman"/>
                <w:color w:val="000000"/>
              </w:rPr>
              <w:t>___________________________</w:t>
            </w:r>
          </w:p>
          <w:p w:rsidR="00F760DE" w:rsidRPr="009719EF" w:rsidRDefault="00F760DE" w:rsidP="004E146E">
            <w:pPr>
              <w:pStyle w:val="ConsPlusNormal"/>
              <w:ind w:left="6226" w:firstLine="540"/>
              <w:jc w:val="both"/>
            </w:pPr>
            <w:r w:rsidRPr="009719EF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</w:tbl>
    <w:p w:rsidR="00F760DE" w:rsidRPr="009719EF" w:rsidRDefault="00F760DE" w:rsidP="00F760D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</w:rPr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F760DE" w:rsidRPr="009719EF" w:rsidRDefault="00F760DE" w:rsidP="00F760DE">
      <w:pPr>
        <w:spacing w:after="0" w:line="360" w:lineRule="exact"/>
        <w:ind w:firstLine="709"/>
        <w:jc w:val="both"/>
      </w:pPr>
    </w:p>
    <w:p w:rsidR="00146393" w:rsidRDefault="00F46C9D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6C9D">
        <w:rPr>
          <w:rFonts w:ascii="Times New Roman" w:hAnsi="Times New Roman"/>
          <w:sz w:val="28"/>
          <w:szCs w:val="28"/>
          <w:lang w:eastAsia="ru-RU"/>
        </w:rPr>
        <w:tab/>
      </w: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7315" w:rsidRPr="009719EF" w:rsidRDefault="00A07315" w:rsidP="00A07315">
      <w:pPr>
        <w:tabs>
          <w:tab w:val="left" w:pos="5553"/>
        </w:tabs>
        <w:spacing w:after="0" w:line="240" w:lineRule="exact"/>
        <w:ind w:left="5670"/>
        <w:jc w:val="both"/>
      </w:pPr>
      <w:r>
        <w:rPr>
          <w:rFonts w:ascii="Times New Roman" w:hAnsi="Times New Roman"/>
          <w:sz w:val="28"/>
          <w:szCs w:val="28"/>
        </w:rPr>
        <w:t xml:space="preserve">Приложение 4 </w:t>
      </w:r>
      <w:r>
        <w:rPr>
          <w:rFonts w:ascii="Times New Roman" w:hAnsi="Times New Roman"/>
          <w:sz w:val="28"/>
          <w:szCs w:val="28"/>
        </w:rPr>
        <w:br/>
        <w:t xml:space="preserve">к Порядку </w:t>
      </w:r>
      <w:r>
        <w:rPr>
          <w:rFonts w:ascii="Times New Roman" w:hAnsi="Times New Roman"/>
          <w:bCs/>
          <w:sz w:val="28"/>
          <w:szCs w:val="28"/>
        </w:rPr>
        <w:t>бесплатного</w:t>
      </w:r>
      <w:r w:rsidRPr="009719EF">
        <w:rPr>
          <w:rFonts w:ascii="Times New Roman" w:hAnsi="Times New Roman"/>
          <w:bCs/>
          <w:sz w:val="28"/>
          <w:szCs w:val="28"/>
        </w:rPr>
        <w:t xml:space="preserve"> предоставле</w:t>
      </w:r>
      <w:r>
        <w:rPr>
          <w:rFonts w:ascii="Times New Roman" w:hAnsi="Times New Roman"/>
          <w:bCs/>
          <w:sz w:val="28"/>
          <w:szCs w:val="28"/>
        </w:rPr>
        <w:t>ния</w:t>
      </w:r>
      <w:r w:rsidRPr="009719EF">
        <w:rPr>
          <w:rFonts w:ascii="Times New Roman" w:hAnsi="Times New Roman"/>
          <w:bCs/>
          <w:sz w:val="28"/>
          <w:szCs w:val="28"/>
        </w:rPr>
        <w:t xml:space="preserve">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</w:t>
      </w:r>
      <w:r>
        <w:rPr>
          <w:rFonts w:ascii="Times New Roman" w:hAnsi="Times New Roman"/>
          <w:bCs/>
          <w:sz w:val="28"/>
          <w:szCs w:val="28"/>
        </w:rPr>
        <w:t>сть на территории Чайковского городского округа</w:t>
      </w:r>
      <w:r w:rsidRPr="009719EF">
        <w:rPr>
          <w:rFonts w:ascii="Times New Roman" w:hAnsi="Times New Roman"/>
          <w:bCs/>
          <w:sz w:val="28"/>
          <w:szCs w:val="28"/>
        </w:rPr>
        <w:t xml:space="preserve"> </w:t>
      </w:r>
    </w:p>
    <w:p w:rsidR="00A07315" w:rsidRPr="009719EF" w:rsidRDefault="00A07315" w:rsidP="00A07315">
      <w:pPr>
        <w:tabs>
          <w:tab w:val="left" w:pos="5553"/>
        </w:tabs>
        <w:spacing w:after="0" w:line="360" w:lineRule="exact"/>
        <w:ind w:left="5669"/>
      </w:pPr>
    </w:p>
    <w:p w:rsidR="00A07315" w:rsidRDefault="00A07315" w:rsidP="00A07315">
      <w:pPr>
        <w:pStyle w:val="ConsPlusNormal"/>
        <w:jc w:val="right"/>
        <w:rPr>
          <w:rFonts w:ascii="Times New Roman" w:hAnsi="Times New Roman"/>
          <w:b/>
          <w:bCs/>
          <w:sz w:val="28"/>
          <w:szCs w:val="28"/>
        </w:rPr>
      </w:pPr>
      <w:r w:rsidRPr="009719EF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ОРМА</w:t>
      </w:r>
    </w:p>
    <w:p w:rsidR="00A07315" w:rsidRPr="009719EF" w:rsidRDefault="00A07315" w:rsidP="00A07315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2"/>
        <w:gridCol w:w="4348"/>
      </w:tblGrid>
      <w:tr w:rsidR="00A07315" w:rsidRPr="009719EF" w:rsidTr="00D90419">
        <w:tc>
          <w:tcPr>
            <w:tcW w:w="4722" w:type="dxa"/>
            <w:shd w:val="clear" w:color="auto" w:fill="auto"/>
          </w:tcPr>
          <w:p w:rsidR="00A07315" w:rsidRPr="009719EF" w:rsidRDefault="00A07315" w:rsidP="00D9041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48" w:type="dxa"/>
            <w:shd w:val="clear" w:color="auto" w:fill="auto"/>
          </w:tcPr>
          <w:p w:rsidR="00A07315" w:rsidRPr="009719EF" w:rsidRDefault="00A07315" w:rsidP="00D90419">
            <w:pPr>
              <w:pStyle w:val="ConsPlusNormal"/>
              <w:jc w:val="both"/>
            </w:pPr>
            <w:r>
              <w:rPr>
                <w:rFonts w:ascii="Times New Roman" w:hAnsi="Times New Roman"/>
                <w:szCs w:val="22"/>
              </w:rPr>
              <w:t>В Управление земельно-имущественных отношений администрации Чайковского городского округа</w:t>
            </w:r>
          </w:p>
          <w:p w:rsidR="00A07315" w:rsidRPr="009719EF" w:rsidRDefault="00A07315" w:rsidP="00D90419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A07315" w:rsidRPr="009719EF" w:rsidRDefault="00A07315" w:rsidP="00D90419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от _______________________________</w:t>
            </w:r>
          </w:p>
          <w:p w:rsidR="00A07315" w:rsidRPr="009719EF" w:rsidRDefault="00A07315" w:rsidP="00D90419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A07315" w:rsidRPr="009719EF" w:rsidRDefault="00A07315" w:rsidP="00D90419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паспорт __________________________</w:t>
            </w:r>
          </w:p>
          <w:p w:rsidR="00A07315" w:rsidRPr="009719EF" w:rsidRDefault="00A07315" w:rsidP="00D90419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выдан ____________________________</w:t>
            </w:r>
          </w:p>
          <w:p w:rsidR="00A07315" w:rsidRPr="009719EF" w:rsidRDefault="00A07315" w:rsidP="00D90419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адрес постоянного места жительства:</w:t>
            </w:r>
          </w:p>
          <w:p w:rsidR="00A07315" w:rsidRPr="009719EF" w:rsidRDefault="00A07315" w:rsidP="00D90419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A07315" w:rsidRPr="009719EF" w:rsidRDefault="00A07315" w:rsidP="00D90419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адрес преимущественного пребывания:</w:t>
            </w:r>
          </w:p>
          <w:p w:rsidR="00A07315" w:rsidRPr="009719EF" w:rsidRDefault="00A07315" w:rsidP="00D90419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A07315" w:rsidRPr="009719EF" w:rsidRDefault="00A07315" w:rsidP="00D90419">
            <w:pPr>
              <w:pStyle w:val="ConsPlusNormal"/>
              <w:jc w:val="both"/>
            </w:pPr>
            <w:r w:rsidRPr="009719EF">
              <w:rPr>
                <w:rFonts w:ascii="Times New Roman" w:hAnsi="Times New Roman"/>
                <w:szCs w:val="22"/>
              </w:rPr>
              <w:t>телефон: __________________________</w:t>
            </w:r>
          </w:p>
        </w:tc>
      </w:tr>
      <w:tr w:rsidR="00A07315" w:rsidRPr="009719EF" w:rsidTr="00D90419">
        <w:tc>
          <w:tcPr>
            <w:tcW w:w="9070" w:type="dxa"/>
            <w:gridSpan w:val="2"/>
            <w:shd w:val="clear" w:color="auto" w:fill="auto"/>
          </w:tcPr>
          <w:p w:rsidR="00A07315" w:rsidRPr="009719EF" w:rsidRDefault="00A07315" w:rsidP="00A07315">
            <w:pPr>
              <w:pStyle w:val="ConsPlusNormal"/>
              <w:jc w:val="center"/>
            </w:pPr>
            <w:r>
              <w:rPr>
                <w:rFonts w:ascii="Times New Roman" w:hAnsi="Times New Roman"/>
                <w:szCs w:val="22"/>
              </w:rPr>
              <w:t>ЗАЯВЛЕНИЕ</w:t>
            </w:r>
          </w:p>
        </w:tc>
      </w:tr>
    </w:tbl>
    <w:p w:rsidR="00A07315" w:rsidRPr="009719EF" w:rsidRDefault="00A07315" w:rsidP="00A07315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07315" w:rsidRPr="009719EF" w:rsidTr="00D90419">
        <w:trPr>
          <w:trHeight w:val="2553"/>
        </w:trPr>
        <w:tc>
          <w:tcPr>
            <w:tcW w:w="9071" w:type="dxa"/>
            <w:shd w:val="clear" w:color="auto" w:fill="auto"/>
          </w:tcPr>
          <w:p w:rsidR="00A07315" w:rsidRDefault="00A07315" w:rsidP="00A07315">
            <w:pPr>
              <w:pStyle w:val="ConsPlusNormal"/>
              <w:ind w:firstLine="283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9719EF">
              <w:rPr>
                <w:rFonts w:ascii="Times New Roman" w:hAnsi="Times New Roman"/>
                <w:color w:val="000000"/>
                <w:szCs w:val="22"/>
              </w:rPr>
              <w:t>Я,</w:t>
            </w:r>
            <w:r w:rsidR="007D343E">
              <w:rPr>
                <w:rFonts w:ascii="Times New Roman" w:hAnsi="Times New Roman"/>
                <w:color w:val="000000"/>
                <w:szCs w:val="22"/>
              </w:rPr>
              <w:t xml:space="preserve"> (члены моей семьи</w:t>
            </w:r>
            <w:bookmarkStart w:id="0" w:name="_GoBack"/>
            <w:bookmarkEnd w:id="0"/>
            <w:r w:rsidR="007D343E">
              <w:rPr>
                <w:rFonts w:ascii="Times New Roman" w:hAnsi="Times New Roman"/>
                <w:color w:val="000000"/>
                <w:szCs w:val="22"/>
              </w:rPr>
              <w:t>)</w:t>
            </w:r>
            <w:r w:rsidRPr="009719EF">
              <w:rPr>
                <w:rFonts w:ascii="Times New Roman" w:hAnsi="Times New Roman"/>
                <w:color w:val="000000"/>
                <w:szCs w:val="22"/>
              </w:rPr>
              <w:t xml:space="preserve"> ______________________________________________________, </w:t>
            </w:r>
            <w:proofErr w:type="gramStart"/>
            <w:r>
              <w:rPr>
                <w:rFonts w:ascii="Times New Roman" w:hAnsi="Times New Roman"/>
                <w:color w:val="000000"/>
                <w:szCs w:val="22"/>
              </w:rPr>
              <w:t>СОГЛАШАЮСЬ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</w:rPr>
              <w:t>/ОТКАЗЫВАЮСЬ от предоставления земельного участка</w:t>
            </w:r>
            <w:r w:rsidR="007D343E">
              <w:rPr>
                <w:rFonts w:ascii="Times New Roman" w:hAnsi="Times New Roman"/>
                <w:color w:val="000000"/>
                <w:szCs w:val="22"/>
              </w:rPr>
              <w:t xml:space="preserve"> в собственность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с кадастровым номером 59:12:________________,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площадью_____кв.м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., </w:t>
            </w:r>
            <w:r w:rsidR="004F53E0">
              <w:rPr>
                <w:rFonts w:ascii="Times New Roman" w:hAnsi="Times New Roman"/>
                <w:color w:val="000000"/>
                <w:szCs w:val="22"/>
              </w:rPr>
              <w:t xml:space="preserve">с разрешенным использованием_________________________ </w:t>
            </w:r>
            <w:r>
              <w:rPr>
                <w:rFonts w:ascii="Times New Roman" w:hAnsi="Times New Roman"/>
                <w:color w:val="000000"/>
                <w:szCs w:val="22"/>
              </w:rPr>
              <w:t>расположенный по адресу: Пермский край, __________________________________________________________________________</w:t>
            </w:r>
            <w:r w:rsidR="007D343E">
              <w:rPr>
                <w:rFonts w:ascii="Times New Roman" w:hAnsi="Times New Roman"/>
                <w:color w:val="000000"/>
                <w:szCs w:val="22"/>
              </w:rPr>
              <w:t>.</w:t>
            </w:r>
          </w:p>
          <w:p w:rsidR="004F53E0" w:rsidRDefault="004F53E0" w:rsidP="004F53E0">
            <w:pPr>
              <w:pStyle w:val="ConsPlusNormal"/>
              <w:ind w:firstLine="283"/>
              <w:jc w:val="both"/>
            </w:pPr>
          </w:p>
          <w:p w:rsidR="004F53E0" w:rsidRPr="00D36C64" w:rsidRDefault="004F53E0" w:rsidP="004F53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6C64">
              <w:rPr>
                <w:rFonts w:ascii="Times New Roman" w:hAnsi="Times New Roman" w:cs="Times New Roman"/>
              </w:rPr>
              <w:t>Даю согласие в соответствии со статьей 9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от 27 июля 2006 г. № 152-ФЗ «О персональных данных».</w:t>
            </w:r>
          </w:p>
          <w:p w:rsidR="004F53E0" w:rsidRPr="00D36C64" w:rsidRDefault="004F53E0" w:rsidP="004F53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36C64">
              <w:rPr>
                <w:rFonts w:ascii="Times New Roman" w:hAnsi="Times New Roman" w:cs="Times New Roman"/>
              </w:rP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4F53E0" w:rsidRPr="00D36C64" w:rsidRDefault="004F53E0" w:rsidP="004F53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36C64">
              <w:rPr>
                <w:rFonts w:ascii="Times New Roman" w:hAnsi="Times New Roman" w:cs="Times New Roman"/>
              </w:rPr>
              <w:t>"___" ______________ 202___ г.</w:t>
            </w:r>
          </w:p>
          <w:p w:rsidR="004F53E0" w:rsidRPr="00D36C64" w:rsidRDefault="004F53E0" w:rsidP="004F53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36C64">
              <w:rPr>
                <w:rFonts w:ascii="Times New Roman" w:hAnsi="Times New Roman" w:cs="Times New Roman"/>
              </w:rPr>
              <w:t>___________________________                     ________________________</w:t>
            </w:r>
          </w:p>
          <w:p w:rsidR="004F53E0" w:rsidRPr="009719EF" w:rsidRDefault="004F53E0" w:rsidP="004F53E0">
            <w:pPr>
              <w:pStyle w:val="ConsPlusNormal"/>
              <w:ind w:firstLine="283"/>
              <w:jc w:val="both"/>
            </w:pPr>
            <w:r w:rsidRPr="00D36C64">
              <w:rPr>
                <w:rFonts w:ascii="Times New Roman" w:hAnsi="Times New Roman" w:cs="Times New Roman"/>
              </w:rPr>
              <w:t>(подпись)                                                                (расшифровка)</w:t>
            </w:r>
          </w:p>
        </w:tc>
      </w:tr>
    </w:tbl>
    <w:p w:rsidR="00A07315" w:rsidRPr="009719EF" w:rsidRDefault="00A07315" w:rsidP="00A07315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</w:rPr>
      </w:pPr>
    </w:p>
    <w:p w:rsidR="00A07315" w:rsidRPr="009719EF" w:rsidRDefault="00A07315" w:rsidP="00A07315">
      <w:pPr>
        <w:spacing w:after="0" w:line="360" w:lineRule="exact"/>
        <w:ind w:firstLine="709"/>
        <w:jc w:val="both"/>
      </w:pPr>
    </w:p>
    <w:p w:rsidR="00A07315" w:rsidRPr="009719EF" w:rsidRDefault="00A07315" w:rsidP="00A07315">
      <w:pPr>
        <w:spacing w:after="0" w:line="360" w:lineRule="exact"/>
        <w:ind w:firstLine="709"/>
        <w:jc w:val="both"/>
      </w:pPr>
    </w:p>
    <w:p w:rsidR="00A07315" w:rsidRDefault="00A07315" w:rsidP="00A07315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6C9D">
        <w:rPr>
          <w:rFonts w:ascii="Times New Roman" w:hAnsi="Times New Roman"/>
          <w:sz w:val="28"/>
          <w:szCs w:val="28"/>
          <w:lang w:eastAsia="ru-RU"/>
        </w:rPr>
        <w:tab/>
      </w:r>
    </w:p>
    <w:p w:rsidR="00A07315" w:rsidRDefault="00A07315" w:rsidP="00A07315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7315" w:rsidRDefault="00A07315" w:rsidP="00A07315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7315" w:rsidRDefault="00A07315" w:rsidP="00A07315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7315" w:rsidRDefault="00A07315" w:rsidP="00A07315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7315" w:rsidRDefault="00A07315" w:rsidP="00A07315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7315" w:rsidRDefault="00A07315" w:rsidP="00A07315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14F" w:rsidRPr="0084614F" w:rsidRDefault="0084614F" w:rsidP="008461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14F" w:rsidRPr="0084614F" w:rsidRDefault="0084614F" w:rsidP="008461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14F" w:rsidRPr="0084614F" w:rsidRDefault="0084614F" w:rsidP="008461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14F" w:rsidRPr="00F46C9D" w:rsidRDefault="0084614F" w:rsidP="00F46C9D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4614F" w:rsidRPr="00F46C9D" w:rsidSect="00011A34"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80" w:rsidRDefault="00215580" w:rsidP="00224271">
      <w:pPr>
        <w:spacing w:after="0" w:line="240" w:lineRule="auto"/>
      </w:pPr>
      <w:r>
        <w:separator/>
      </w:r>
    </w:p>
  </w:endnote>
  <w:endnote w:type="continuationSeparator" w:id="0">
    <w:p w:rsidR="00215580" w:rsidRDefault="00215580" w:rsidP="002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71" w:rsidRDefault="00224271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80" w:rsidRDefault="00215580" w:rsidP="00224271">
      <w:pPr>
        <w:spacing w:after="0" w:line="240" w:lineRule="auto"/>
      </w:pPr>
      <w:r>
        <w:separator/>
      </w:r>
    </w:p>
  </w:footnote>
  <w:footnote w:type="continuationSeparator" w:id="0">
    <w:p w:rsidR="00215580" w:rsidRDefault="00215580" w:rsidP="0022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AD" w:rsidRPr="00314EAD" w:rsidRDefault="00314EAD" w:rsidP="00314EAD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14EAD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07.03.2024 Срок  приема заключений независимых экспертов до 16.03.2024 на электронный адрес ud-mnpa@chaykovsky.permkrai.ru</w:t>
    </w:r>
  </w:p>
  <w:p w:rsidR="00150830" w:rsidRDefault="001508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68A"/>
    <w:multiLevelType w:val="hybridMultilevel"/>
    <w:tmpl w:val="9832476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0F7F"/>
    <w:multiLevelType w:val="multilevel"/>
    <w:tmpl w:val="417CB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D924AA9"/>
    <w:multiLevelType w:val="hybridMultilevel"/>
    <w:tmpl w:val="D9DAF7F8"/>
    <w:lvl w:ilvl="0" w:tplc="A39AE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37C9"/>
    <w:multiLevelType w:val="hybridMultilevel"/>
    <w:tmpl w:val="0B8C5D96"/>
    <w:lvl w:ilvl="0" w:tplc="0204D5A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FD46933"/>
    <w:multiLevelType w:val="hybridMultilevel"/>
    <w:tmpl w:val="68B2CCBE"/>
    <w:lvl w:ilvl="0" w:tplc="62F23212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1A34"/>
    <w:rsid w:val="00040350"/>
    <w:rsid w:val="00040899"/>
    <w:rsid w:val="0004384D"/>
    <w:rsid w:val="0004500F"/>
    <w:rsid w:val="000558C1"/>
    <w:rsid w:val="00071454"/>
    <w:rsid w:val="000718BA"/>
    <w:rsid w:val="00090035"/>
    <w:rsid w:val="000970CD"/>
    <w:rsid w:val="000C3838"/>
    <w:rsid w:val="000D59A1"/>
    <w:rsid w:val="000F0A8E"/>
    <w:rsid w:val="000F7077"/>
    <w:rsid w:val="00100BF4"/>
    <w:rsid w:val="00101B3D"/>
    <w:rsid w:val="00110967"/>
    <w:rsid w:val="001166ED"/>
    <w:rsid w:val="001359D2"/>
    <w:rsid w:val="00142358"/>
    <w:rsid w:val="00146393"/>
    <w:rsid w:val="00150830"/>
    <w:rsid w:val="00150B91"/>
    <w:rsid w:val="00151F02"/>
    <w:rsid w:val="00152521"/>
    <w:rsid w:val="00161D8F"/>
    <w:rsid w:val="00170470"/>
    <w:rsid w:val="001A4B1D"/>
    <w:rsid w:val="001B10FA"/>
    <w:rsid w:val="001D6C0F"/>
    <w:rsid w:val="001E666F"/>
    <w:rsid w:val="001E7242"/>
    <w:rsid w:val="00203119"/>
    <w:rsid w:val="00215580"/>
    <w:rsid w:val="00224271"/>
    <w:rsid w:val="00251409"/>
    <w:rsid w:val="00264148"/>
    <w:rsid w:val="00265A1C"/>
    <w:rsid w:val="00271D4B"/>
    <w:rsid w:val="002729DE"/>
    <w:rsid w:val="002925AF"/>
    <w:rsid w:val="002C4B87"/>
    <w:rsid w:val="002E7D81"/>
    <w:rsid w:val="00303CED"/>
    <w:rsid w:val="003138ED"/>
    <w:rsid w:val="00314EAD"/>
    <w:rsid w:val="00316B1C"/>
    <w:rsid w:val="003206E1"/>
    <w:rsid w:val="003736D1"/>
    <w:rsid w:val="00382B1F"/>
    <w:rsid w:val="0038726C"/>
    <w:rsid w:val="0039668F"/>
    <w:rsid w:val="00397EAC"/>
    <w:rsid w:val="00397FEE"/>
    <w:rsid w:val="003D7C67"/>
    <w:rsid w:val="003F2D97"/>
    <w:rsid w:val="00407904"/>
    <w:rsid w:val="00416635"/>
    <w:rsid w:val="00420165"/>
    <w:rsid w:val="0047258C"/>
    <w:rsid w:val="00492ED6"/>
    <w:rsid w:val="0049355E"/>
    <w:rsid w:val="004A0824"/>
    <w:rsid w:val="004A4899"/>
    <w:rsid w:val="004A4E2C"/>
    <w:rsid w:val="004E44AE"/>
    <w:rsid w:val="004F0CBB"/>
    <w:rsid w:val="004F53E0"/>
    <w:rsid w:val="005001BA"/>
    <w:rsid w:val="005102E4"/>
    <w:rsid w:val="0051286A"/>
    <w:rsid w:val="005137B6"/>
    <w:rsid w:val="00521054"/>
    <w:rsid w:val="00543401"/>
    <w:rsid w:val="0055573E"/>
    <w:rsid w:val="00560064"/>
    <w:rsid w:val="005D1DAB"/>
    <w:rsid w:val="005F4D6A"/>
    <w:rsid w:val="006072A8"/>
    <w:rsid w:val="00627ECE"/>
    <w:rsid w:val="006309EC"/>
    <w:rsid w:val="0064380F"/>
    <w:rsid w:val="00665709"/>
    <w:rsid w:val="006705E1"/>
    <w:rsid w:val="00672986"/>
    <w:rsid w:val="00686394"/>
    <w:rsid w:val="00693BA8"/>
    <w:rsid w:val="00694AD4"/>
    <w:rsid w:val="006A6A8D"/>
    <w:rsid w:val="006B376F"/>
    <w:rsid w:val="006D5C4E"/>
    <w:rsid w:val="00704EBE"/>
    <w:rsid w:val="00707998"/>
    <w:rsid w:val="00707B8D"/>
    <w:rsid w:val="00711201"/>
    <w:rsid w:val="00715CCD"/>
    <w:rsid w:val="0073164F"/>
    <w:rsid w:val="00745852"/>
    <w:rsid w:val="00746158"/>
    <w:rsid w:val="0079390C"/>
    <w:rsid w:val="007969AC"/>
    <w:rsid w:val="007A0A87"/>
    <w:rsid w:val="007A2DB4"/>
    <w:rsid w:val="007C0DE8"/>
    <w:rsid w:val="007C6470"/>
    <w:rsid w:val="007C72D5"/>
    <w:rsid w:val="007D343E"/>
    <w:rsid w:val="007E0617"/>
    <w:rsid w:val="007E0980"/>
    <w:rsid w:val="0080193B"/>
    <w:rsid w:val="00803064"/>
    <w:rsid w:val="00823428"/>
    <w:rsid w:val="0084614F"/>
    <w:rsid w:val="008609DC"/>
    <w:rsid w:val="008A0B9E"/>
    <w:rsid w:val="008A3E54"/>
    <w:rsid w:val="008E03CC"/>
    <w:rsid w:val="00900BD2"/>
    <w:rsid w:val="00904456"/>
    <w:rsid w:val="00911DB7"/>
    <w:rsid w:val="00930728"/>
    <w:rsid w:val="00942C0A"/>
    <w:rsid w:val="00944CD2"/>
    <w:rsid w:val="0095101E"/>
    <w:rsid w:val="00951D6A"/>
    <w:rsid w:val="009539C9"/>
    <w:rsid w:val="009561BE"/>
    <w:rsid w:val="009703B3"/>
    <w:rsid w:val="00970AE4"/>
    <w:rsid w:val="00971907"/>
    <w:rsid w:val="00977F00"/>
    <w:rsid w:val="00985030"/>
    <w:rsid w:val="00997E92"/>
    <w:rsid w:val="009A65D1"/>
    <w:rsid w:val="009B4639"/>
    <w:rsid w:val="009B5B0E"/>
    <w:rsid w:val="009B6B8D"/>
    <w:rsid w:val="009C0498"/>
    <w:rsid w:val="009D4983"/>
    <w:rsid w:val="009F5867"/>
    <w:rsid w:val="00A019D6"/>
    <w:rsid w:val="00A07315"/>
    <w:rsid w:val="00A130A0"/>
    <w:rsid w:val="00A1762E"/>
    <w:rsid w:val="00A2251F"/>
    <w:rsid w:val="00A725BD"/>
    <w:rsid w:val="00A7786E"/>
    <w:rsid w:val="00A831F3"/>
    <w:rsid w:val="00A96E2B"/>
    <w:rsid w:val="00AB1E87"/>
    <w:rsid w:val="00AB255A"/>
    <w:rsid w:val="00AB295B"/>
    <w:rsid w:val="00AC2B40"/>
    <w:rsid w:val="00AE087D"/>
    <w:rsid w:val="00AF0C01"/>
    <w:rsid w:val="00AF470F"/>
    <w:rsid w:val="00B27042"/>
    <w:rsid w:val="00B35756"/>
    <w:rsid w:val="00B46C8B"/>
    <w:rsid w:val="00B50E35"/>
    <w:rsid w:val="00B63E54"/>
    <w:rsid w:val="00B70293"/>
    <w:rsid w:val="00B95887"/>
    <w:rsid w:val="00BB67D5"/>
    <w:rsid w:val="00BD0B1F"/>
    <w:rsid w:val="00BE0BF9"/>
    <w:rsid w:val="00BF25A8"/>
    <w:rsid w:val="00BF7EE8"/>
    <w:rsid w:val="00C06556"/>
    <w:rsid w:val="00C14827"/>
    <w:rsid w:val="00C17463"/>
    <w:rsid w:val="00C72B75"/>
    <w:rsid w:val="00C75CCC"/>
    <w:rsid w:val="00C80F12"/>
    <w:rsid w:val="00C83379"/>
    <w:rsid w:val="00CC2814"/>
    <w:rsid w:val="00CD4ECC"/>
    <w:rsid w:val="00CE483D"/>
    <w:rsid w:val="00CE7338"/>
    <w:rsid w:val="00CF6414"/>
    <w:rsid w:val="00D307A8"/>
    <w:rsid w:val="00D3115F"/>
    <w:rsid w:val="00D36C64"/>
    <w:rsid w:val="00D43689"/>
    <w:rsid w:val="00DA1B60"/>
    <w:rsid w:val="00DC1B80"/>
    <w:rsid w:val="00DD2A8A"/>
    <w:rsid w:val="00DD5BEF"/>
    <w:rsid w:val="00DF7724"/>
    <w:rsid w:val="00E04B64"/>
    <w:rsid w:val="00E33DAC"/>
    <w:rsid w:val="00E47397"/>
    <w:rsid w:val="00E61240"/>
    <w:rsid w:val="00E75342"/>
    <w:rsid w:val="00E85B26"/>
    <w:rsid w:val="00EB0302"/>
    <w:rsid w:val="00EB1F33"/>
    <w:rsid w:val="00EB603D"/>
    <w:rsid w:val="00F10578"/>
    <w:rsid w:val="00F26246"/>
    <w:rsid w:val="00F430D7"/>
    <w:rsid w:val="00F46C9D"/>
    <w:rsid w:val="00F7393E"/>
    <w:rsid w:val="00F74AA1"/>
    <w:rsid w:val="00F74DC9"/>
    <w:rsid w:val="00F7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019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019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5102E4"/>
    <w:pPr>
      <w:ind w:left="720"/>
      <w:contextualSpacing/>
    </w:pPr>
  </w:style>
  <w:style w:type="table" w:styleId="a6">
    <w:name w:val="Table Grid"/>
    <w:basedOn w:val="a1"/>
    <w:uiPriority w:val="59"/>
    <w:rsid w:val="00E04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969AC"/>
    <w:rPr>
      <w:rFonts w:eastAsia="Times New Roman" w:cs="Calibri"/>
      <w:sz w:val="22"/>
    </w:rPr>
  </w:style>
  <w:style w:type="character" w:styleId="a7">
    <w:name w:val="Hyperlink"/>
    <w:basedOn w:val="a0"/>
    <w:uiPriority w:val="99"/>
    <w:semiHidden/>
    <w:unhideWhenUsed/>
    <w:rsid w:val="0041663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2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27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2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2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A77A2CBAE58A9D36BF9F80EC541286699AE7703612615F3BBD5877CE033F53DACFEC2FA54A21655A35CFBD6B3F29E708155859D7E3C57C8430FC8AZAj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9201&amp;dst=10023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9201&amp;dst=1002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9201&amp;dst=100239" TargetMode="External"/><Relationship Id="rId10" Type="http://schemas.openxmlformats.org/officeDocument/2006/relationships/hyperlink" Target="consultantplus://offline/ref=8BA77A2CBAE58A9D36BF9F80EC541286699AE7703612615F3BBD5877CE033F53DACFEC2FA54A21655A35CFBD6B3F29E708155859D7E3C57C8430FC8AZAj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77A2CBAE58A9D36BF9F80EC541286699AE7703612615F3BBD5877CE033F53DACFEC2FA54A21655A35CFBD6B3F29E708155859D7E3C57C8430FC8AZAjBK" TargetMode="External"/><Relationship Id="rId14" Type="http://schemas.openxmlformats.org/officeDocument/2006/relationships/hyperlink" Target="https://login.consultant.ru/link/?req=doc&amp;base=LAW&amp;n=439201&amp;dst=1002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66D2-544F-4E8A-963B-5C0ADC45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18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2021-06-01T11:17:00Z</cp:lastPrinted>
  <dcterms:created xsi:type="dcterms:W3CDTF">2024-03-07T08:26:00Z</dcterms:created>
  <dcterms:modified xsi:type="dcterms:W3CDTF">2024-03-07T08:26:00Z</dcterms:modified>
</cp:coreProperties>
</file>